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4E" w:rsidRDefault="00CB444E" w:rsidP="00CB444E">
      <w:pPr>
        <w:pStyle w:val="Default"/>
      </w:pPr>
      <w:bookmarkStart w:id="0" w:name="_GoBack"/>
      <w:bookmarkEnd w:id="0"/>
    </w:p>
    <w:p w:rsidR="001A50CE" w:rsidRDefault="001A50CE" w:rsidP="00CB444E">
      <w:pPr>
        <w:pStyle w:val="Default"/>
      </w:pPr>
    </w:p>
    <w:p w:rsidR="001A50CE" w:rsidRDefault="001A50CE" w:rsidP="00CB444E">
      <w:pPr>
        <w:pStyle w:val="Default"/>
      </w:pPr>
    </w:p>
    <w:p w:rsidR="001A50CE" w:rsidRDefault="001A50CE" w:rsidP="00CB444E">
      <w:pPr>
        <w:pStyle w:val="Default"/>
      </w:pPr>
    </w:p>
    <w:p w:rsidR="001A50CE" w:rsidRDefault="001A50CE" w:rsidP="00CB444E">
      <w:pPr>
        <w:pStyle w:val="Default"/>
      </w:pPr>
    </w:p>
    <w:p w:rsidR="001A50CE" w:rsidRDefault="001A50CE" w:rsidP="00CB444E">
      <w:pPr>
        <w:pStyle w:val="Default"/>
      </w:pPr>
    </w:p>
    <w:p w:rsidR="001A50CE" w:rsidRDefault="001A50CE" w:rsidP="00CB444E">
      <w:pPr>
        <w:pStyle w:val="Default"/>
      </w:pPr>
    </w:p>
    <w:p w:rsidR="001A50CE" w:rsidRDefault="001A50CE" w:rsidP="001A50CE">
      <w:pPr>
        <w:pStyle w:val="Default"/>
        <w:jc w:val="center"/>
        <w:rPr>
          <w:sz w:val="23"/>
          <w:szCs w:val="23"/>
        </w:rPr>
      </w:pPr>
      <w:r>
        <w:rPr>
          <w:noProof/>
          <w:sz w:val="23"/>
          <w:szCs w:val="23"/>
          <w:lang w:eastAsia="en-GB"/>
        </w:rPr>
        <w:drawing>
          <wp:inline distT="0" distB="0" distL="0" distR="0">
            <wp:extent cx="1249680" cy="1248363"/>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o background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498" cy="1262167"/>
                    </a:xfrm>
                    <a:prstGeom prst="rect">
                      <a:avLst/>
                    </a:prstGeom>
                  </pic:spPr>
                </pic:pic>
              </a:graphicData>
            </a:graphic>
          </wp:inline>
        </w:drawing>
      </w:r>
    </w:p>
    <w:p w:rsidR="001A50CE" w:rsidRDefault="001A50CE" w:rsidP="00CB444E">
      <w:pPr>
        <w:pStyle w:val="Default"/>
        <w:rPr>
          <w:sz w:val="23"/>
          <w:szCs w:val="23"/>
        </w:rPr>
      </w:pPr>
    </w:p>
    <w:p w:rsidR="00CB444E" w:rsidRPr="001A50CE" w:rsidRDefault="00CB444E" w:rsidP="001A50CE">
      <w:pPr>
        <w:pStyle w:val="Default"/>
        <w:jc w:val="center"/>
        <w:rPr>
          <w:b/>
          <w:sz w:val="36"/>
          <w:szCs w:val="36"/>
        </w:rPr>
      </w:pPr>
      <w:r w:rsidRPr="001A50CE">
        <w:rPr>
          <w:b/>
          <w:sz w:val="36"/>
          <w:szCs w:val="36"/>
        </w:rPr>
        <w:t xml:space="preserve">OPCC </w:t>
      </w:r>
      <w:proofErr w:type="gramStart"/>
      <w:r w:rsidR="00B02835">
        <w:rPr>
          <w:b/>
          <w:sz w:val="36"/>
          <w:szCs w:val="36"/>
        </w:rPr>
        <w:t>Due</w:t>
      </w:r>
      <w:proofErr w:type="gramEnd"/>
      <w:r w:rsidR="00B02835">
        <w:rPr>
          <w:b/>
          <w:sz w:val="36"/>
          <w:szCs w:val="36"/>
        </w:rPr>
        <w:t xml:space="preserve"> Diligence</w:t>
      </w:r>
      <w:r w:rsidR="00F05FC6">
        <w:rPr>
          <w:b/>
          <w:sz w:val="36"/>
          <w:szCs w:val="36"/>
        </w:rPr>
        <w:t xml:space="preserve"> P</w:t>
      </w:r>
      <w:r w:rsidRPr="001A50CE">
        <w:rPr>
          <w:b/>
          <w:sz w:val="36"/>
          <w:szCs w:val="36"/>
        </w:rPr>
        <w:t>rocess</w:t>
      </w:r>
    </w:p>
    <w:p w:rsidR="00CB444E" w:rsidRDefault="00CB444E" w:rsidP="00CB444E">
      <w:pPr>
        <w:pStyle w:val="Default"/>
        <w:rPr>
          <w:sz w:val="23"/>
          <w:szCs w:val="23"/>
        </w:rPr>
      </w:pPr>
    </w:p>
    <w:p w:rsidR="001A50CE" w:rsidRDefault="001A50CE">
      <w:pPr>
        <w:spacing w:after="160" w:line="259" w:lineRule="auto"/>
        <w:rPr>
          <w:rFonts w:cs="Arial"/>
          <w:sz w:val="22"/>
          <w:szCs w:val="22"/>
        </w:rPr>
      </w:pPr>
      <w:r>
        <w:rPr>
          <w:rFonts w:cs="Arial"/>
          <w:sz w:val="22"/>
          <w:szCs w:val="22"/>
        </w:rPr>
        <w:br w:type="page"/>
      </w:r>
    </w:p>
    <w:p w:rsidR="00CB444E" w:rsidRPr="00FC764F" w:rsidRDefault="00CB444E" w:rsidP="00CB444E">
      <w:pPr>
        <w:autoSpaceDE w:val="0"/>
        <w:autoSpaceDN w:val="0"/>
        <w:adjustRightInd w:val="0"/>
        <w:rPr>
          <w:rFonts w:cs="Arial"/>
          <w:b/>
          <w:sz w:val="22"/>
          <w:szCs w:val="22"/>
          <w:u w:val="single"/>
        </w:rPr>
      </w:pPr>
      <w:r w:rsidRPr="00FC764F">
        <w:rPr>
          <w:rFonts w:cs="Arial"/>
          <w:b/>
          <w:sz w:val="22"/>
          <w:szCs w:val="22"/>
          <w:u w:val="single"/>
        </w:rPr>
        <w:lastRenderedPageBreak/>
        <w:t>Introduction</w:t>
      </w:r>
    </w:p>
    <w:p w:rsidR="00CB444E" w:rsidRDefault="00CB444E" w:rsidP="00CB444E">
      <w:pPr>
        <w:autoSpaceDE w:val="0"/>
        <w:autoSpaceDN w:val="0"/>
        <w:adjustRightInd w:val="0"/>
        <w:rPr>
          <w:rFonts w:cs="Arial"/>
          <w:sz w:val="22"/>
          <w:szCs w:val="22"/>
        </w:rPr>
      </w:pPr>
    </w:p>
    <w:p w:rsidR="00CB444E" w:rsidRDefault="00CB444E" w:rsidP="00CB444E">
      <w:pPr>
        <w:pStyle w:val="Default"/>
        <w:rPr>
          <w:sz w:val="23"/>
          <w:szCs w:val="23"/>
        </w:rPr>
      </w:pPr>
      <w:r>
        <w:rPr>
          <w:sz w:val="23"/>
          <w:szCs w:val="23"/>
        </w:rPr>
        <w:t xml:space="preserve">More than ever before, we are required to work to the highest standards of conduct and monitor our performance to ensure these standards are maintained. </w:t>
      </w:r>
    </w:p>
    <w:p w:rsidR="00CB444E" w:rsidRPr="00CB444E" w:rsidRDefault="00CB444E" w:rsidP="00CB444E">
      <w:pPr>
        <w:pStyle w:val="Default"/>
      </w:pPr>
    </w:p>
    <w:p w:rsidR="00FF2178" w:rsidRDefault="00FF2178" w:rsidP="00FF2178">
      <w:pPr>
        <w:autoSpaceDE w:val="0"/>
        <w:autoSpaceDN w:val="0"/>
        <w:adjustRightInd w:val="0"/>
        <w:rPr>
          <w:rFonts w:cs="Arial"/>
          <w:bCs/>
          <w:sz w:val="22"/>
          <w:szCs w:val="22"/>
        </w:rPr>
      </w:pPr>
      <w:r>
        <w:rPr>
          <w:sz w:val="23"/>
          <w:szCs w:val="23"/>
        </w:rPr>
        <w:t>In an ever-changing, high pressure and sensitive environment these p</w:t>
      </w:r>
      <w:r w:rsidRPr="00182B17">
        <w:rPr>
          <w:rFonts w:cs="Arial"/>
          <w:sz w:val="22"/>
          <w:szCs w:val="22"/>
        </w:rPr>
        <w:t>rocedures set out a</w:t>
      </w:r>
      <w:r w:rsidRPr="00182B17">
        <w:rPr>
          <w:rFonts w:cs="Arial"/>
          <w:bCs/>
          <w:sz w:val="22"/>
          <w:szCs w:val="22"/>
        </w:rPr>
        <w:t>n ethical, fair and transparent process for dealing with work place situations, invites and associations, which could raise confidence concerns</w:t>
      </w:r>
      <w:r w:rsidR="00B02835">
        <w:rPr>
          <w:rFonts w:cs="Arial"/>
          <w:bCs/>
          <w:sz w:val="22"/>
          <w:szCs w:val="22"/>
        </w:rPr>
        <w:t xml:space="preserve">. </w:t>
      </w:r>
      <w:r>
        <w:rPr>
          <w:rFonts w:cs="Arial"/>
          <w:bCs/>
          <w:sz w:val="22"/>
          <w:szCs w:val="22"/>
        </w:rPr>
        <w:t xml:space="preserve"> </w:t>
      </w:r>
    </w:p>
    <w:p w:rsidR="00FF2178" w:rsidRDefault="00FF2178" w:rsidP="00FF2178">
      <w:pPr>
        <w:autoSpaceDE w:val="0"/>
        <w:autoSpaceDN w:val="0"/>
        <w:adjustRightInd w:val="0"/>
        <w:rPr>
          <w:rFonts w:cs="Arial"/>
          <w:bCs/>
          <w:sz w:val="22"/>
          <w:szCs w:val="22"/>
        </w:rPr>
      </w:pPr>
    </w:p>
    <w:p w:rsidR="00CB444E" w:rsidRPr="002B4062" w:rsidRDefault="00CB444E" w:rsidP="00CB444E">
      <w:pPr>
        <w:autoSpaceDE w:val="0"/>
        <w:autoSpaceDN w:val="0"/>
        <w:adjustRightInd w:val="0"/>
        <w:rPr>
          <w:rFonts w:cs="Arial"/>
          <w:bCs/>
          <w:sz w:val="22"/>
          <w:szCs w:val="22"/>
        </w:rPr>
      </w:pPr>
      <w:r>
        <w:rPr>
          <w:rFonts w:cs="Arial"/>
          <w:sz w:val="22"/>
          <w:szCs w:val="22"/>
        </w:rPr>
        <w:t>These procedures support the Police and Crime Commissioner's Ethics and Integrity Framework.</w:t>
      </w:r>
      <w:r>
        <w:rPr>
          <w:rFonts w:cs="Arial"/>
          <w:sz w:val="22"/>
          <w:szCs w:val="22"/>
        </w:rPr>
        <w:br/>
      </w:r>
    </w:p>
    <w:p w:rsidR="00CB444E" w:rsidRPr="002B4062" w:rsidRDefault="00CB444E" w:rsidP="00CB444E">
      <w:pPr>
        <w:autoSpaceDE w:val="0"/>
        <w:autoSpaceDN w:val="0"/>
        <w:adjustRightInd w:val="0"/>
        <w:rPr>
          <w:rFonts w:cs="Arial"/>
          <w:bCs/>
          <w:sz w:val="22"/>
          <w:szCs w:val="22"/>
        </w:rPr>
      </w:pPr>
      <w:r>
        <w:rPr>
          <w:rFonts w:cs="Arial"/>
          <w:sz w:val="22"/>
          <w:szCs w:val="22"/>
        </w:rPr>
        <w:t xml:space="preserve">They apply to the Police and Crime Commissioner for Lancashire. </w:t>
      </w:r>
      <w:r>
        <w:rPr>
          <w:rFonts w:cs="Arial"/>
          <w:sz w:val="22"/>
          <w:szCs w:val="22"/>
        </w:rPr>
        <w:br/>
      </w:r>
    </w:p>
    <w:p w:rsidR="00CB444E" w:rsidRDefault="00CB444E" w:rsidP="00CB444E">
      <w:pPr>
        <w:autoSpaceDE w:val="0"/>
        <w:autoSpaceDN w:val="0"/>
        <w:adjustRightInd w:val="0"/>
        <w:rPr>
          <w:rFonts w:cs="Arial"/>
          <w:bCs/>
          <w:sz w:val="22"/>
          <w:szCs w:val="22"/>
        </w:rPr>
      </w:pPr>
      <w:r>
        <w:rPr>
          <w:rFonts w:cs="Arial"/>
          <w:bCs/>
          <w:sz w:val="22"/>
          <w:szCs w:val="22"/>
        </w:rPr>
        <w:t>T</w:t>
      </w:r>
      <w:r w:rsidRPr="00182B17">
        <w:rPr>
          <w:rFonts w:cs="Arial"/>
          <w:bCs/>
          <w:sz w:val="22"/>
          <w:szCs w:val="22"/>
        </w:rPr>
        <w:t xml:space="preserve">hese procedures will enable </w:t>
      </w:r>
      <w:r w:rsidR="00FF2178">
        <w:rPr>
          <w:rFonts w:cs="Arial"/>
          <w:bCs/>
          <w:sz w:val="22"/>
          <w:szCs w:val="22"/>
        </w:rPr>
        <w:t xml:space="preserve">the Police and Crime Commissioner </w:t>
      </w:r>
      <w:r w:rsidRPr="00182B17">
        <w:rPr>
          <w:rFonts w:cs="Arial"/>
          <w:bCs/>
          <w:sz w:val="22"/>
          <w:szCs w:val="22"/>
        </w:rPr>
        <w:t>to demonstrate</w:t>
      </w:r>
      <w:r>
        <w:rPr>
          <w:rFonts w:cs="Arial"/>
          <w:bCs/>
          <w:sz w:val="22"/>
          <w:szCs w:val="22"/>
        </w:rPr>
        <w:t>, if challenged</w:t>
      </w:r>
      <w:r w:rsidRPr="00182B17">
        <w:rPr>
          <w:rFonts w:cs="Arial"/>
          <w:bCs/>
          <w:sz w:val="22"/>
          <w:szCs w:val="22"/>
        </w:rPr>
        <w:t xml:space="preserve"> </w:t>
      </w:r>
      <w:r w:rsidR="00B02835">
        <w:rPr>
          <w:rFonts w:cs="Arial"/>
          <w:bCs/>
          <w:sz w:val="22"/>
          <w:szCs w:val="22"/>
        </w:rPr>
        <w:t>that his</w:t>
      </w:r>
      <w:r w:rsidRPr="00182B17">
        <w:rPr>
          <w:rFonts w:cs="Arial"/>
          <w:bCs/>
          <w:sz w:val="22"/>
          <w:szCs w:val="22"/>
        </w:rPr>
        <w:t xml:space="preserve"> decisions, behaviour and integrity </w:t>
      </w:r>
      <w:r>
        <w:rPr>
          <w:rFonts w:cs="Arial"/>
          <w:bCs/>
          <w:sz w:val="22"/>
          <w:szCs w:val="22"/>
        </w:rPr>
        <w:t>wer</w:t>
      </w:r>
      <w:r w:rsidRPr="00182B17">
        <w:rPr>
          <w:rFonts w:cs="Arial"/>
          <w:bCs/>
          <w:sz w:val="22"/>
          <w:szCs w:val="22"/>
        </w:rPr>
        <w:t xml:space="preserve">e of the highest standard.  </w:t>
      </w:r>
    </w:p>
    <w:p w:rsidR="00CB444E" w:rsidRPr="00182B17" w:rsidRDefault="00CB444E" w:rsidP="00CB444E">
      <w:pPr>
        <w:autoSpaceDE w:val="0"/>
        <w:autoSpaceDN w:val="0"/>
        <w:adjustRightInd w:val="0"/>
        <w:rPr>
          <w:rFonts w:cs="Arial"/>
          <w:bCs/>
          <w:sz w:val="22"/>
          <w:szCs w:val="22"/>
        </w:rPr>
      </w:pPr>
    </w:p>
    <w:p w:rsidR="00CB444E" w:rsidRDefault="00CB444E" w:rsidP="00CB444E">
      <w:pPr>
        <w:pStyle w:val="Default"/>
        <w:rPr>
          <w:sz w:val="23"/>
          <w:szCs w:val="23"/>
        </w:rPr>
      </w:pPr>
    </w:p>
    <w:p w:rsidR="003D31C2" w:rsidRPr="005A7477" w:rsidRDefault="003D31C2" w:rsidP="003D31C2">
      <w:pPr>
        <w:numPr>
          <w:ilvl w:val="0"/>
          <w:numId w:val="2"/>
        </w:numPr>
        <w:autoSpaceDE w:val="0"/>
        <w:autoSpaceDN w:val="0"/>
        <w:adjustRightInd w:val="0"/>
        <w:rPr>
          <w:rFonts w:cs="Arial"/>
          <w:color w:val="000000"/>
          <w:sz w:val="22"/>
          <w:szCs w:val="22"/>
        </w:rPr>
      </w:pPr>
      <w:r>
        <w:rPr>
          <w:rFonts w:cs="Arial"/>
          <w:b/>
          <w:bCs/>
          <w:sz w:val="22"/>
          <w:szCs w:val="22"/>
        </w:rPr>
        <w:t>Guidance on what areas of vulnerability may require transparency of senior decision making</w:t>
      </w:r>
    </w:p>
    <w:p w:rsidR="003D31C2" w:rsidRDefault="003D31C2" w:rsidP="00CB444E">
      <w:pPr>
        <w:pStyle w:val="Default"/>
        <w:rPr>
          <w:sz w:val="23"/>
          <w:szCs w:val="23"/>
        </w:rPr>
      </w:pPr>
    </w:p>
    <w:p w:rsidR="00FF2178" w:rsidRDefault="00B02835" w:rsidP="00FF2178">
      <w:pPr>
        <w:widowControl w:val="0"/>
        <w:autoSpaceDE w:val="0"/>
        <w:autoSpaceDN w:val="0"/>
        <w:adjustRightInd w:val="0"/>
        <w:ind w:left="709"/>
        <w:contextualSpacing/>
        <w:jc w:val="both"/>
        <w:rPr>
          <w:rFonts w:cs="Arial"/>
          <w:bCs/>
          <w:sz w:val="22"/>
          <w:szCs w:val="22"/>
        </w:rPr>
      </w:pPr>
      <w:r>
        <w:rPr>
          <w:rFonts w:cs="Arial"/>
          <w:bCs/>
          <w:sz w:val="22"/>
          <w:szCs w:val="22"/>
        </w:rPr>
        <w:t xml:space="preserve">A due diligence process </w:t>
      </w:r>
      <w:r w:rsidR="00331CB5">
        <w:rPr>
          <w:rFonts w:cs="Arial"/>
          <w:bCs/>
          <w:sz w:val="22"/>
          <w:szCs w:val="22"/>
        </w:rPr>
        <w:t>has</w:t>
      </w:r>
      <w:r w:rsidR="00FF2178">
        <w:rPr>
          <w:rFonts w:cs="Arial"/>
          <w:bCs/>
          <w:sz w:val="22"/>
          <w:szCs w:val="22"/>
        </w:rPr>
        <w:t xml:space="preserve"> be</w:t>
      </w:r>
      <w:r w:rsidR="00331CB5">
        <w:rPr>
          <w:rFonts w:cs="Arial"/>
          <w:bCs/>
          <w:sz w:val="22"/>
          <w:szCs w:val="22"/>
        </w:rPr>
        <w:t>en</w:t>
      </w:r>
      <w:r w:rsidR="00FF2178">
        <w:rPr>
          <w:rFonts w:cs="Arial"/>
          <w:bCs/>
          <w:sz w:val="22"/>
          <w:szCs w:val="22"/>
        </w:rPr>
        <w:t xml:space="preserve"> established to provide an objective test as to whether there may be ‘concerns’ about a future situation, event, association, meeting or decision that could call into question the integrity of </w:t>
      </w:r>
      <w:r>
        <w:rPr>
          <w:rFonts w:cs="Arial"/>
          <w:bCs/>
          <w:sz w:val="22"/>
          <w:szCs w:val="22"/>
        </w:rPr>
        <w:t>the Police and Crime Commissioner</w:t>
      </w:r>
      <w:r w:rsidR="00FF2178">
        <w:rPr>
          <w:rFonts w:cs="Arial"/>
          <w:bCs/>
          <w:sz w:val="22"/>
          <w:szCs w:val="22"/>
        </w:rPr>
        <w:t xml:space="preserve"> </w:t>
      </w:r>
      <w:r w:rsidR="00FF2178" w:rsidRPr="00634B31">
        <w:rPr>
          <w:rFonts w:cs="Arial"/>
          <w:bCs/>
          <w:sz w:val="22"/>
          <w:szCs w:val="22"/>
        </w:rPr>
        <w:t>or</w:t>
      </w:r>
      <w:r w:rsidR="00FF2178">
        <w:rPr>
          <w:rFonts w:cs="Arial"/>
          <w:bCs/>
          <w:sz w:val="22"/>
          <w:szCs w:val="22"/>
        </w:rPr>
        <w:t xml:space="preserve"> may make </w:t>
      </w:r>
      <w:r>
        <w:rPr>
          <w:rFonts w:cs="Arial"/>
          <w:bCs/>
          <w:sz w:val="22"/>
          <w:szCs w:val="22"/>
        </w:rPr>
        <w:t>the Police and Crime Commissioner</w:t>
      </w:r>
      <w:r w:rsidR="00FF2178" w:rsidRPr="00634B31">
        <w:rPr>
          <w:rFonts w:cs="Arial"/>
          <w:bCs/>
          <w:sz w:val="22"/>
          <w:szCs w:val="22"/>
        </w:rPr>
        <w:t xml:space="preserve"> vulnerabl</w:t>
      </w:r>
      <w:r w:rsidR="00FF2178">
        <w:rPr>
          <w:rFonts w:cs="Arial"/>
          <w:bCs/>
          <w:sz w:val="22"/>
          <w:szCs w:val="22"/>
        </w:rPr>
        <w:t>e to a negative perception, possible complaint or conduct issue.</w:t>
      </w:r>
    </w:p>
    <w:p w:rsidR="00FF2178" w:rsidRDefault="00FF2178" w:rsidP="00FF2178">
      <w:pPr>
        <w:widowControl w:val="0"/>
        <w:autoSpaceDE w:val="0"/>
        <w:autoSpaceDN w:val="0"/>
        <w:adjustRightInd w:val="0"/>
        <w:ind w:left="709"/>
        <w:contextualSpacing/>
        <w:jc w:val="both"/>
        <w:rPr>
          <w:rFonts w:cs="Arial"/>
          <w:bCs/>
          <w:sz w:val="22"/>
          <w:szCs w:val="22"/>
        </w:rPr>
      </w:pPr>
    </w:p>
    <w:p w:rsidR="00FF2178" w:rsidRDefault="00FF2178" w:rsidP="00FF2178">
      <w:pPr>
        <w:widowControl w:val="0"/>
        <w:autoSpaceDE w:val="0"/>
        <w:autoSpaceDN w:val="0"/>
        <w:adjustRightInd w:val="0"/>
        <w:ind w:left="709"/>
        <w:contextualSpacing/>
        <w:jc w:val="both"/>
        <w:rPr>
          <w:rFonts w:cs="Arial"/>
          <w:bCs/>
          <w:sz w:val="22"/>
          <w:szCs w:val="22"/>
        </w:rPr>
      </w:pPr>
      <w:r>
        <w:rPr>
          <w:rFonts w:cs="Arial"/>
          <w:bCs/>
          <w:sz w:val="22"/>
          <w:szCs w:val="22"/>
        </w:rPr>
        <w:t xml:space="preserve">The </w:t>
      </w:r>
      <w:r w:rsidR="00B02835">
        <w:rPr>
          <w:rFonts w:cs="Arial"/>
          <w:bCs/>
          <w:sz w:val="22"/>
          <w:szCs w:val="22"/>
        </w:rPr>
        <w:t>due diligence process</w:t>
      </w:r>
      <w:r>
        <w:rPr>
          <w:rFonts w:cs="Arial"/>
          <w:bCs/>
          <w:sz w:val="22"/>
          <w:szCs w:val="22"/>
        </w:rPr>
        <w:t xml:space="preserve"> </w:t>
      </w:r>
      <w:r w:rsidR="00331CB5">
        <w:rPr>
          <w:rFonts w:cs="Arial"/>
          <w:bCs/>
          <w:sz w:val="22"/>
          <w:szCs w:val="22"/>
        </w:rPr>
        <w:t>is</w:t>
      </w:r>
      <w:r>
        <w:rPr>
          <w:rFonts w:cs="Arial"/>
          <w:bCs/>
          <w:sz w:val="22"/>
          <w:szCs w:val="22"/>
        </w:rPr>
        <w:t xml:space="preserve"> based on an assessment of all the information available, including where appropriate any source sensitive material.  When taken together with the request or commitment from an area of vulnerability if it is identified that it is more probable than not that an individual’s integrity may be called into question, options as to how to manage or mitigate that risk will then be considered.   </w:t>
      </w:r>
    </w:p>
    <w:p w:rsidR="00FF2178" w:rsidRDefault="00FF2178" w:rsidP="00FF2178">
      <w:pPr>
        <w:widowControl w:val="0"/>
        <w:autoSpaceDE w:val="0"/>
        <w:autoSpaceDN w:val="0"/>
        <w:adjustRightInd w:val="0"/>
        <w:ind w:left="709"/>
        <w:contextualSpacing/>
        <w:jc w:val="both"/>
        <w:rPr>
          <w:rFonts w:cs="Arial"/>
          <w:bCs/>
          <w:sz w:val="22"/>
          <w:szCs w:val="22"/>
        </w:rPr>
      </w:pPr>
    </w:p>
    <w:p w:rsidR="001A1EFA" w:rsidRDefault="00FF2178" w:rsidP="00FF2178">
      <w:pPr>
        <w:widowControl w:val="0"/>
        <w:autoSpaceDE w:val="0"/>
        <w:autoSpaceDN w:val="0"/>
        <w:adjustRightInd w:val="0"/>
        <w:ind w:left="709"/>
        <w:rPr>
          <w:rFonts w:cs="Arial"/>
          <w:color w:val="000000"/>
          <w:sz w:val="22"/>
          <w:szCs w:val="22"/>
        </w:rPr>
      </w:pPr>
      <w:r w:rsidRPr="00D42096">
        <w:rPr>
          <w:rFonts w:cs="Arial"/>
          <w:color w:val="000000"/>
          <w:sz w:val="22"/>
          <w:szCs w:val="22"/>
        </w:rPr>
        <w:t>Providing a precise definition of what constitutes</w:t>
      </w:r>
      <w:r>
        <w:rPr>
          <w:rFonts w:cs="Arial"/>
          <w:color w:val="000000"/>
          <w:sz w:val="22"/>
          <w:szCs w:val="22"/>
        </w:rPr>
        <w:t xml:space="preserve"> an area of vulnerability</w:t>
      </w:r>
      <w:r w:rsidRPr="00D42096">
        <w:rPr>
          <w:rFonts w:cs="Arial"/>
          <w:color w:val="000000"/>
          <w:sz w:val="22"/>
          <w:szCs w:val="22"/>
        </w:rPr>
        <w:t xml:space="preserve"> is not possible and each set of circumstances must be judged on merit</w:t>
      </w:r>
      <w:r w:rsidR="00B02835">
        <w:rPr>
          <w:rFonts w:cs="Arial"/>
          <w:color w:val="000000"/>
          <w:sz w:val="22"/>
          <w:szCs w:val="22"/>
        </w:rPr>
        <w:t xml:space="preserve">. </w:t>
      </w:r>
      <w:r w:rsidRPr="00D42096">
        <w:rPr>
          <w:rFonts w:cs="Arial"/>
          <w:color w:val="000000"/>
          <w:sz w:val="22"/>
          <w:szCs w:val="22"/>
        </w:rPr>
        <w:t xml:space="preserve"> </w:t>
      </w:r>
    </w:p>
    <w:p w:rsidR="001A1EFA" w:rsidRDefault="001A1EFA" w:rsidP="00FF2178">
      <w:pPr>
        <w:widowControl w:val="0"/>
        <w:autoSpaceDE w:val="0"/>
        <w:autoSpaceDN w:val="0"/>
        <w:adjustRightInd w:val="0"/>
        <w:ind w:left="709"/>
        <w:rPr>
          <w:rFonts w:cs="Arial"/>
          <w:color w:val="000000"/>
          <w:sz w:val="22"/>
          <w:szCs w:val="22"/>
        </w:rPr>
      </w:pPr>
    </w:p>
    <w:p w:rsidR="00FF2178" w:rsidRDefault="00B02835" w:rsidP="00FF2178">
      <w:pPr>
        <w:widowControl w:val="0"/>
        <w:autoSpaceDE w:val="0"/>
        <w:autoSpaceDN w:val="0"/>
        <w:adjustRightInd w:val="0"/>
        <w:ind w:left="709"/>
        <w:rPr>
          <w:rFonts w:cs="Arial"/>
          <w:bCs/>
          <w:sz w:val="22"/>
          <w:szCs w:val="22"/>
        </w:rPr>
      </w:pPr>
      <w:r>
        <w:rPr>
          <w:rFonts w:cs="Arial"/>
          <w:bCs/>
          <w:sz w:val="22"/>
          <w:szCs w:val="22"/>
        </w:rPr>
        <w:t>However, a</w:t>
      </w:r>
      <w:r w:rsidR="00FF2178" w:rsidRPr="00407DF4">
        <w:rPr>
          <w:rFonts w:cs="Arial"/>
          <w:bCs/>
          <w:sz w:val="22"/>
          <w:szCs w:val="22"/>
        </w:rPr>
        <w:t xml:space="preserve">s a guide, </w:t>
      </w:r>
      <w:r w:rsidR="00FF2178" w:rsidRPr="008009F4">
        <w:rPr>
          <w:rFonts w:cs="Arial"/>
          <w:bCs/>
          <w:sz w:val="22"/>
          <w:szCs w:val="22"/>
        </w:rPr>
        <w:t>the following</w:t>
      </w:r>
      <w:r w:rsidR="00FF2178">
        <w:rPr>
          <w:rFonts w:cs="Arial"/>
          <w:bCs/>
          <w:sz w:val="22"/>
          <w:szCs w:val="22"/>
        </w:rPr>
        <w:t xml:space="preserve"> </w:t>
      </w:r>
      <w:r>
        <w:rPr>
          <w:rFonts w:cs="Arial"/>
          <w:bCs/>
          <w:sz w:val="22"/>
          <w:szCs w:val="22"/>
        </w:rPr>
        <w:t xml:space="preserve">vulnerable areas of business have been </w:t>
      </w:r>
      <w:r w:rsidR="00FF2178">
        <w:rPr>
          <w:rFonts w:cs="Arial"/>
          <w:bCs/>
          <w:sz w:val="22"/>
          <w:szCs w:val="22"/>
        </w:rPr>
        <w:t xml:space="preserve">identified </w:t>
      </w:r>
      <w:r>
        <w:rPr>
          <w:rFonts w:cs="Arial"/>
          <w:bCs/>
          <w:sz w:val="22"/>
          <w:szCs w:val="22"/>
        </w:rPr>
        <w:t xml:space="preserve"> </w:t>
      </w:r>
    </w:p>
    <w:p w:rsidR="00FF2178" w:rsidRPr="008009F4" w:rsidRDefault="00FF2178" w:rsidP="00FF2178">
      <w:pPr>
        <w:widowControl w:val="0"/>
        <w:autoSpaceDE w:val="0"/>
        <w:autoSpaceDN w:val="0"/>
        <w:adjustRightInd w:val="0"/>
        <w:ind w:left="709"/>
        <w:jc w:val="both"/>
        <w:rPr>
          <w:rFonts w:cs="Arial"/>
          <w:bCs/>
          <w:sz w:val="22"/>
          <w:szCs w:val="22"/>
        </w:rPr>
      </w:pPr>
    </w:p>
    <w:p w:rsidR="00FF2178" w:rsidRPr="008009F4"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8009F4">
        <w:rPr>
          <w:rFonts w:ascii="Arial" w:hAnsi="Arial" w:cs="Arial"/>
          <w:bCs/>
          <w:sz w:val="22"/>
          <w:szCs w:val="22"/>
        </w:rPr>
        <w:t xml:space="preserve">Meetings involving members of </w:t>
      </w:r>
      <w:r>
        <w:rPr>
          <w:rFonts w:ascii="Arial" w:hAnsi="Arial" w:cs="Arial"/>
          <w:bCs/>
          <w:sz w:val="22"/>
          <w:szCs w:val="22"/>
        </w:rPr>
        <w:t xml:space="preserve">an </w:t>
      </w:r>
      <w:r w:rsidRPr="008009F4">
        <w:rPr>
          <w:rFonts w:ascii="Arial" w:hAnsi="Arial" w:cs="Arial"/>
          <w:bCs/>
          <w:sz w:val="22"/>
          <w:szCs w:val="22"/>
        </w:rPr>
        <w:t xml:space="preserve">organisation where a decision on a </w:t>
      </w:r>
      <w:r w:rsidR="001A1EFA" w:rsidRPr="008009F4">
        <w:rPr>
          <w:rFonts w:ascii="Arial" w:hAnsi="Arial" w:cs="Arial"/>
          <w:bCs/>
          <w:sz w:val="22"/>
          <w:szCs w:val="22"/>
        </w:rPr>
        <w:t xml:space="preserve">financial </w:t>
      </w:r>
      <w:r w:rsidR="001A1EFA">
        <w:rPr>
          <w:rFonts w:ascii="Arial" w:hAnsi="Arial" w:cs="Arial"/>
          <w:bCs/>
          <w:sz w:val="22"/>
          <w:szCs w:val="22"/>
        </w:rPr>
        <w:t>transaction</w:t>
      </w:r>
      <w:r>
        <w:rPr>
          <w:rFonts w:ascii="Arial" w:hAnsi="Arial" w:cs="Arial"/>
          <w:bCs/>
          <w:sz w:val="22"/>
          <w:szCs w:val="22"/>
        </w:rPr>
        <w:t xml:space="preserve"> or relationship may </w:t>
      </w:r>
      <w:r w:rsidRPr="008009F4">
        <w:rPr>
          <w:rFonts w:ascii="Arial" w:hAnsi="Arial" w:cs="Arial"/>
          <w:bCs/>
          <w:sz w:val="22"/>
          <w:szCs w:val="22"/>
        </w:rPr>
        <w:t>be made.</w:t>
      </w:r>
    </w:p>
    <w:p w:rsidR="00FF2178" w:rsidRPr="008009F4" w:rsidRDefault="00FF2178" w:rsidP="00FF2178">
      <w:pPr>
        <w:widowControl w:val="0"/>
        <w:autoSpaceDE w:val="0"/>
        <w:autoSpaceDN w:val="0"/>
        <w:adjustRightInd w:val="0"/>
        <w:ind w:left="709"/>
        <w:contextualSpacing/>
        <w:jc w:val="both"/>
        <w:rPr>
          <w:rFonts w:cs="Arial"/>
          <w:bCs/>
          <w:sz w:val="22"/>
          <w:szCs w:val="22"/>
        </w:rPr>
      </w:pPr>
    </w:p>
    <w:p w:rsidR="00FF2178" w:rsidRPr="008009F4"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8009F4">
        <w:rPr>
          <w:rFonts w:ascii="Arial" w:hAnsi="Arial" w:cs="Arial"/>
          <w:bCs/>
          <w:sz w:val="22"/>
          <w:szCs w:val="22"/>
        </w:rPr>
        <w:t>Invitations to</w:t>
      </w:r>
      <w:r>
        <w:rPr>
          <w:rFonts w:ascii="Arial" w:hAnsi="Arial" w:cs="Arial"/>
          <w:bCs/>
          <w:sz w:val="22"/>
          <w:szCs w:val="22"/>
        </w:rPr>
        <w:t xml:space="preserve"> attend</w:t>
      </w:r>
      <w:r w:rsidRPr="008009F4">
        <w:rPr>
          <w:rFonts w:ascii="Arial" w:hAnsi="Arial" w:cs="Arial"/>
          <w:bCs/>
          <w:sz w:val="22"/>
          <w:szCs w:val="22"/>
        </w:rPr>
        <w:t xml:space="preserve"> external events, conferences</w:t>
      </w:r>
      <w:r>
        <w:rPr>
          <w:rFonts w:ascii="Arial" w:hAnsi="Arial" w:cs="Arial"/>
          <w:bCs/>
          <w:sz w:val="22"/>
          <w:szCs w:val="22"/>
        </w:rPr>
        <w:t xml:space="preserve">, </w:t>
      </w:r>
      <w:r w:rsidRPr="008009F4">
        <w:rPr>
          <w:rFonts w:ascii="Arial" w:hAnsi="Arial" w:cs="Arial"/>
          <w:bCs/>
          <w:sz w:val="22"/>
          <w:szCs w:val="22"/>
        </w:rPr>
        <w:t>seminars</w:t>
      </w:r>
      <w:r>
        <w:rPr>
          <w:rFonts w:ascii="Arial" w:hAnsi="Arial" w:cs="Arial"/>
          <w:bCs/>
          <w:sz w:val="22"/>
          <w:szCs w:val="22"/>
        </w:rPr>
        <w:t xml:space="preserve"> or official attendance is requested to support a ‘non –business’ event</w:t>
      </w:r>
      <w:r w:rsidRPr="008009F4">
        <w:rPr>
          <w:rFonts w:ascii="Arial" w:hAnsi="Arial" w:cs="Arial"/>
          <w:bCs/>
          <w:sz w:val="22"/>
          <w:szCs w:val="22"/>
        </w:rPr>
        <w:t>.</w:t>
      </w:r>
    </w:p>
    <w:p w:rsidR="00FF2178" w:rsidRPr="008009F4" w:rsidRDefault="00FF2178" w:rsidP="00FF2178">
      <w:pPr>
        <w:widowControl w:val="0"/>
        <w:autoSpaceDE w:val="0"/>
        <w:autoSpaceDN w:val="0"/>
        <w:adjustRightInd w:val="0"/>
        <w:ind w:left="709"/>
        <w:contextualSpacing/>
        <w:jc w:val="both"/>
        <w:rPr>
          <w:rFonts w:cs="Arial"/>
          <w:bCs/>
          <w:sz w:val="22"/>
          <w:szCs w:val="22"/>
        </w:rPr>
      </w:pPr>
    </w:p>
    <w:p w:rsidR="00FF2178" w:rsidRPr="001A1EFA"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1A1EFA">
        <w:rPr>
          <w:rFonts w:ascii="Arial" w:hAnsi="Arial" w:cs="Arial"/>
          <w:bCs/>
          <w:sz w:val="22"/>
          <w:szCs w:val="22"/>
        </w:rPr>
        <w:t>Attendance at any event which will attract further submissions into:-  Gift and Hospitality Register or an expense claim or require an overtime submission from any staff members or a declaration of a reportable association.</w:t>
      </w:r>
    </w:p>
    <w:p w:rsidR="00FF2178" w:rsidRPr="001A1EFA" w:rsidRDefault="00FF2178" w:rsidP="00FF2178">
      <w:pPr>
        <w:pStyle w:val="ListParagraph"/>
        <w:rPr>
          <w:rFonts w:ascii="Arial" w:hAnsi="Arial" w:cs="Arial"/>
          <w:bCs/>
          <w:sz w:val="22"/>
          <w:szCs w:val="22"/>
        </w:rPr>
      </w:pPr>
    </w:p>
    <w:p w:rsidR="00FF2178" w:rsidRPr="001A1EFA"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1A1EFA">
        <w:rPr>
          <w:rFonts w:ascii="Arial" w:hAnsi="Arial" w:cs="Arial"/>
          <w:bCs/>
          <w:sz w:val="22"/>
          <w:szCs w:val="22"/>
        </w:rPr>
        <w:t>Meetings involving private companies which seek to or could create a procurement opportunity or decision for the organisation.</w:t>
      </w:r>
    </w:p>
    <w:p w:rsidR="00FF2178" w:rsidRPr="001A1EFA" w:rsidRDefault="00FF2178" w:rsidP="00FF2178">
      <w:pPr>
        <w:pStyle w:val="ListParagraph"/>
        <w:rPr>
          <w:rFonts w:ascii="Arial" w:hAnsi="Arial" w:cs="Arial"/>
          <w:bCs/>
          <w:sz w:val="22"/>
          <w:szCs w:val="22"/>
        </w:rPr>
      </w:pPr>
    </w:p>
    <w:p w:rsidR="00FF2178" w:rsidRPr="001A1EFA"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1A1EFA">
        <w:rPr>
          <w:rFonts w:ascii="Arial" w:hAnsi="Arial" w:cs="Arial"/>
          <w:bCs/>
          <w:sz w:val="22"/>
          <w:szCs w:val="22"/>
        </w:rPr>
        <w:t>Meetings involving coaching/mentoring of individual members of the organisation during a relevant promotion process or lateral development opportunity.</w:t>
      </w:r>
    </w:p>
    <w:p w:rsidR="00FF2178" w:rsidRPr="001A1EFA" w:rsidRDefault="00FF2178" w:rsidP="00FF2178">
      <w:pPr>
        <w:pStyle w:val="ListParagraph"/>
        <w:rPr>
          <w:rFonts w:ascii="Arial" w:hAnsi="Arial" w:cs="Arial"/>
          <w:bCs/>
          <w:sz w:val="22"/>
          <w:szCs w:val="22"/>
        </w:rPr>
      </w:pPr>
    </w:p>
    <w:p w:rsidR="00FF2178" w:rsidRPr="001A1EFA"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1A1EFA">
        <w:rPr>
          <w:rFonts w:ascii="Arial" w:hAnsi="Arial" w:cs="Arial"/>
          <w:bCs/>
          <w:sz w:val="22"/>
          <w:szCs w:val="22"/>
        </w:rPr>
        <w:t xml:space="preserve">Meetings involving individual members of the community who may have a potential or existing complaint or legal action against the </w:t>
      </w:r>
      <w:r w:rsidR="001A1EFA" w:rsidRPr="001A1EFA">
        <w:rPr>
          <w:rFonts w:ascii="Arial" w:hAnsi="Arial" w:cs="Arial"/>
          <w:bCs/>
          <w:sz w:val="22"/>
          <w:szCs w:val="22"/>
        </w:rPr>
        <w:t>employee</w:t>
      </w:r>
      <w:r w:rsidRPr="001A1EFA">
        <w:rPr>
          <w:rFonts w:ascii="Arial" w:hAnsi="Arial" w:cs="Arial"/>
          <w:bCs/>
          <w:sz w:val="22"/>
          <w:szCs w:val="22"/>
        </w:rPr>
        <w:t xml:space="preserve"> or organisation.</w:t>
      </w:r>
    </w:p>
    <w:p w:rsidR="00FF2178" w:rsidRPr="001A1EFA" w:rsidRDefault="00FF2178" w:rsidP="00FF2178">
      <w:pPr>
        <w:pStyle w:val="ListParagraph"/>
        <w:rPr>
          <w:rFonts w:ascii="Arial" w:hAnsi="Arial" w:cs="Arial"/>
          <w:bCs/>
          <w:sz w:val="22"/>
          <w:szCs w:val="22"/>
        </w:rPr>
      </w:pPr>
    </w:p>
    <w:p w:rsidR="00FF2178" w:rsidRPr="001A1EFA"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1A1EFA">
        <w:rPr>
          <w:rFonts w:ascii="Arial" w:hAnsi="Arial" w:cs="Arial"/>
          <w:bCs/>
          <w:sz w:val="22"/>
          <w:szCs w:val="22"/>
        </w:rPr>
        <w:t xml:space="preserve">Meetings which are unsolicited or </w:t>
      </w:r>
      <w:r w:rsidR="00273749">
        <w:rPr>
          <w:rFonts w:ascii="Arial" w:hAnsi="Arial" w:cs="Arial"/>
          <w:bCs/>
          <w:sz w:val="22"/>
          <w:szCs w:val="22"/>
        </w:rPr>
        <w:t>unrelated to the functions or responsibilities of the PCC</w:t>
      </w:r>
      <w:r w:rsidRPr="001A1EFA">
        <w:rPr>
          <w:rFonts w:ascii="Arial" w:hAnsi="Arial" w:cs="Arial"/>
          <w:bCs/>
          <w:sz w:val="22"/>
          <w:szCs w:val="22"/>
        </w:rPr>
        <w:t xml:space="preserve"> or unrelated to the priorities or objectives of the Police and Crime Commissioner as set out in the Police and Crime Plan.</w:t>
      </w:r>
    </w:p>
    <w:p w:rsidR="00FF2178" w:rsidRPr="001A1EFA" w:rsidRDefault="00FF2178" w:rsidP="00FF2178">
      <w:pPr>
        <w:pStyle w:val="ListParagraph"/>
        <w:rPr>
          <w:rFonts w:ascii="Arial" w:hAnsi="Arial" w:cs="Arial"/>
          <w:bCs/>
          <w:sz w:val="22"/>
          <w:szCs w:val="22"/>
        </w:rPr>
      </w:pPr>
    </w:p>
    <w:p w:rsidR="00FF2178" w:rsidRPr="001A1EFA"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1A1EFA">
        <w:rPr>
          <w:rFonts w:ascii="Arial" w:hAnsi="Arial" w:cs="Arial"/>
          <w:bCs/>
          <w:sz w:val="22"/>
          <w:szCs w:val="22"/>
        </w:rPr>
        <w:t>Any activities which would not provide value for public money in terms of either its cost or time spent working outside of the OPCC or a combination of both.</w:t>
      </w:r>
    </w:p>
    <w:p w:rsidR="00FF2178" w:rsidRPr="001A1EFA" w:rsidRDefault="00FF2178" w:rsidP="00FF2178">
      <w:pPr>
        <w:pStyle w:val="ListParagraph"/>
        <w:rPr>
          <w:rFonts w:ascii="Arial" w:hAnsi="Arial" w:cs="Arial"/>
          <w:bCs/>
          <w:sz w:val="22"/>
          <w:szCs w:val="22"/>
        </w:rPr>
      </w:pPr>
    </w:p>
    <w:p w:rsidR="00FF2178" w:rsidRPr="001A1EFA" w:rsidRDefault="00FF2178" w:rsidP="00FF2178">
      <w:pPr>
        <w:pStyle w:val="ListParagraph"/>
        <w:widowControl w:val="0"/>
        <w:numPr>
          <w:ilvl w:val="0"/>
          <w:numId w:val="3"/>
        </w:numPr>
        <w:autoSpaceDE w:val="0"/>
        <w:autoSpaceDN w:val="0"/>
        <w:adjustRightInd w:val="0"/>
        <w:jc w:val="both"/>
        <w:rPr>
          <w:rFonts w:ascii="Arial" w:hAnsi="Arial" w:cs="Arial"/>
          <w:bCs/>
          <w:sz w:val="22"/>
          <w:szCs w:val="22"/>
        </w:rPr>
      </w:pPr>
      <w:r w:rsidRPr="001A1EFA">
        <w:rPr>
          <w:rFonts w:ascii="Arial" w:hAnsi="Arial" w:cs="Arial"/>
          <w:bCs/>
          <w:sz w:val="22"/>
          <w:szCs w:val="22"/>
        </w:rPr>
        <w:t xml:space="preserve">Membership or participation in external groups and organisations that does not qualify as a business interest but may be perceived as having influence or impact on the office held.   </w:t>
      </w:r>
    </w:p>
    <w:p w:rsidR="00FF2178" w:rsidRPr="008009F4" w:rsidRDefault="00FF2178" w:rsidP="00FF2178">
      <w:pPr>
        <w:pStyle w:val="ListParagraph"/>
        <w:rPr>
          <w:rFonts w:ascii="Arial" w:hAnsi="Arial" w:cs="Arial"/>
          <w:bCs/>
          <w:sz w:val="22"/>
          <w:szCs w:val="22"/>
        </w:rPr>
      </w:pPr>
    </w:p>
    <w:p w:rsidR="001A1EFA" w:rsidRPr="00A61039" w:rsidRDefault="001A1EFA" w:rsidP="001A1EFA">
      <w:pPr>
        <w:pStyle w:val="ListParagraph"/>
        <w:numPr>
          <w:ilvl w:val="0"/>
          <w:numId w:val="2"/>
        </w:numPr>
        <w:autoSpaceDE w:val="0"/>
        <w:autoSpaceDN w:val="0"/>
        <w:adjustRightInd w:val="0"/>
        <w:rPr>
          <w:rFonts w:ascii="Arial" w:hAnsi="Arial" w:cs="Arial"/>
          <w:b/>
          <w:bCs/>
          <w:sz w:val="22"/>
          <w:szCs w:val="22"/>
        </w:rPr>
      </w:pPr>
      <w:r>
        <w:rPr>
          <w:rFonts w:ascii="Arial" w:hAnsi="Arial" w:cs="Arial"/>
          <w:b/>
          <w:bCs/>
          <w:sz w:val="22"/>
          <w:szCs w:val="22"/>
        </w:rPr>
        <w:t>Process</w:t>
      </w:r>
      <w:r>
        <w:rPr>
          <w:rFonts w:ascii="Arial" w:hAnsi="Arial" w:cs="Arial"/>
          <w:b/>
          <w:bCs/>
          <w:sz w:val="22"/>
          <w:szCs w:val="22"/>
        </w:rPr>
        <w:br/>
      </w:r>
      <w:r w:rsidRPr="0072213D">
        <w:rPr>
          <w:rFonts w:ascii="Arial" w:hAnsi="Arial" w:cs="Arial"/>
          <w:bCs/>
          <w:sz w:val="22"/>
          <w:szCs w:val="22"/>
        </w:rPr>
        <w:br/>
      </w:r>
      <w:r>
        <w:rPr>
          <w:rFonts w:ascii="Arial" w:hAnsi="Arial" w:cs="Arial"/>
          <w:bCs/>
          <w:sz w:val="22"/>
          <w:szCs w:val="22"/>
        </w:rPr>
        <w:t xml:space="preserve">The </w:t>
      </w:r>
      <w:r w:rsidR="00B02835">
        <w:rPr>
          <w:rFonts w:ascii="Arial" w:hAnsi="Arial" w:cs="Arial"/>
          <w:bCs/>
          <w:sz w:val="22"/>
          <w:szCs w:val="22"/>
        </w:rPr>
        <w:t>due diligence process</w:t>
      </w:r>
      <w:r>
        <w:rPr>
          <w:rFonts w:ascii="Arial" w:hAnsi="Arial" w:cs="Arial"/>
          <w:bCs/>
          <w:sz w:val="22"/>
          <w:szCs w:val="22"/>
        </w:rPr>
        <w:t xml:space="preserve"> has </w:t>
      </w:r>
      <w:r w:rsidR="00857199">
        <w:rPr>
          <w:rFonts w:ascii="Arial" w:hAnsi="Arial" w:cs="Arial"/>
          <w:bCs/>
          <w:sz w:val="22"/>
          <w:szCs w:val="22"/>
        </w:rPr>
        <w:t>3</w:t>
      </w:r>
      <w:r>
        <w:rPr>
          <w:rFonts w:ascii="Arial" w:hAnsi="Arial" w:cs="Arial"/>
          <w:bCs/>
          <w:sz w:val="22"/>
          <w:szCs w:val="22"/>
        </w:rPr>
        <w:t xml:space="preserve"> stages:</w:t>
      </w:r>
    </w:p>
    <w:p w:rsidR="001A1EFA" w:rsidRDefault="001A1EFA" w:rsidP="001A1EFA">
      <w:pPr>
        <w:pStyle w:val="ListParagraph"/>
        <w:autoSpaceDE w:val="0"/>
        <w:autoSpaceDN w:val="0"/>
        <w:adjustRightInd w:val="0"/>
        <w:rPr>
          <w:rFonts w:ascii="Arial" w:hAnsi="Arial" w:cs="Arial"/>
          <w:b/>
          <w:bCs/>
          <w:sz w:val="22"/>
          <w:szCs w:val="22"/>
        </w:rPr>
      </w:pPr>
    </w:p>
    <w:p w:rsidR="001A1EFA" w:rsidRDefault="001A1EFA" w:rsidP="001A1EFA">
      <w:pPr>
        <w:autoSpaceDE w:val="0"/>
        <w:autoSpaceDN w:val="0"/>
        <w:adjustRightInd w:val="0"/>
        <w:ind w:left="360" w:firstLine="360"/>
        <w:rPr>
          <w:rFonts w:cs="Arial"/>
          <w:b/>
          <w:bCs/>
          <w:sz w:val="22"/>
          <w:szCs w:val="22"/>
        </w:rPr>
      </w:pPr>
      <w:r>
        <w:rPr>
          <w:rFonts w:cs="Arial"/>
          <w:b/>
          <w:bCs/>
          <w:sz w:val="22"/>
          <w:szCs w:val="22"/>
        </w:rPr>
        <w:t xml:space="preserve">Stage One – Notification </w:t>
      </w:r>
    </w:p>
    <w:p w:rsidR="001A1EFA" w:rsidRDefault="001A1EFA" w:rsidP="001A1EFA">
      <w:pPr>
        <w:autoSpaceDE w:val="0"/>
        <w:autoSpaceDN w:val="0"/>
        <w:adjustRightInd w:val="0"/>
        <w:ind w:left="360" w:firstLine="360"/>
        <w:rPr>
          <w:rFonts w:cs="Arial"/>
          <w:b/>
          <w:bCs/>
          <w:sz w:val="22"/>
          <w:szCs w:val="22"/>
        </w:rPr>
      </w:pPr>
    </w:p>
    <w:p w:rsidR="001A1EFA" w:rsidRDefault="001A1EFA" w:rsidP="001A1EFA">
      <w:pPr>
        <w:autoSpaceDE w:val="0"/>
        <w:autoSpaceDN w:val="0"/>
        <w:adjustRightInd w:val="0"/>
        <w:ind w:left="720"/>
        <w:rPr>
          <w:rFonts w:cs="Arial"/>
          <w:bCs/>
          <w:sz w:val="22"/>
          <w:szCs w:val="22"/>
        </w:rPr>
      </w:pPr>
      <w:r w:rsidRPr="0072213D">
        <w:rPr>
          <w:rFonts w:cs="Arial"/>
          <w:bCs/>
          <w:sz w:val="22"/>
          <w:szCs w:val="22"/>
        </w:rPr>
        <w:t>Where a request for</w:t>
      </w:r>
      <w:r>
        <w:rPr>
          <w:rFonts w:cs="Arial"/>
          <w:bCs/>
          <w:sz w:val="22"/>
          <w:szCs w:val="22"/>
        </w:rPr>
        <w:t xml:space="preserve"> (or an intention is formed by) </w:t>
      </w:r>
      <w:r w:rsidR="009B55F5">
        <w:rPr>
          <w:rFonts w:cs="Arial"/>
          <w:bCs/>
          <w:sz w:val="22"/>
          <w:szCs w:val="22"/>
        </w:rPr>
        <w:t xml:space="preserve">the Police and Crime Commissioner </w:t>
      </w:r>
      <w:r w:rsidRPr="0072213D">
        <w:rPr>
          <w:rFonts w:cs="Arial"/>
          <w:bCs/>
          <w:sz w:val="22"/>
          <w:szCs w:val="22"/>
        </w:rPr>
        <w:t xml:space="preserve">to participate in any </w:t>
      </w:r>
      <w:r>
        <w:rPr>
          <w:rFonts w:cs="Arial"/>
          <w:bCs/>
          <w:sz w:val="22"/>
          <w:szCs w:val="22"/>
        </w:rPr>
        <w:t>activity</w:t>
      </w:r>
      <w:r w:rsidRPr="0072213D">
        <w:rPr>
          <w:rFonts w:cs="Arial"/>
          <w:bCs/>
          <w:sz w:val="22"/>
          <w:szCs w:val="22"/>
        </w:rPr>
        <w:t xml:space="preserve"> which </w:t>
      </w:r>
      <w:r w:rsidR="00B02835">
        <w:rPr>
          <w:rFonts w:cs="Arial"/>
          <w:bCs/>
          <w:sz w:val="22"/>
          <w:szCs w:val="22"/>
        </w:rPr>
        <w:t>is perceived to potentially cause</w:t>
      </w:r>
      <w:r>
        <w:rPr>
          <w:rFonts w:cs="Arial"/>
          <w:bCs/>
          <w:sz w:val="22"/>
          <w:szCs w:val="22"/>
        </w:rPr>
        <w:t xml:space="preserve"> </w:t>
      </w:r>
      <w:r w:rsidRPr="0072213D">
        <w:rPr>
          <w:rFonts w:cs="Arial"/>
          <w:bCs/>
          <w:sz w:val="22"/>
          <w:szCs w:val="22"/>
        </w:rPr>
        <w:t>a vulnerability</w:t>
      </w:r>
      <w:r>
        <w:rPr>
          <w:rFonts w:cs="Arial"/>
          <w:bCs/>
          <w:sz w:val="22"/>
          <w:szCs w:val="22"/>
        </w:rPr>
        <w:t xml:space="preserve"> to </w:t>
      </w:r>
      <w:r w:rsidR="00B02835">
        <w:rPr>
          <w:rFonts w:cs="Arial"/>
          <w:bCs/>
          <w:sz w:val="22"/>
          <w:szCs w:val="22"/>
        </w:rPr>
        <w:t>his</w:t>
      </w:r>
      <w:r>
        <w:rPr>
          <w:rFonts w:cs="Arial"/>
          <w:bCs/>
          <w:sz w:val="22"/>
          <w:szCs w:val="22"/>
        </w:rPr>
        <w:t xml:space="preserve"> integrity, </w:t>
      </w:r>
      <w:r w:rsidR="00B02835">
        <w:rPr>
          <w:rFonts w:cs="Arial"/>
          <w:bCs/>
          <w:sz w:val="22"/>
          <w:szCs w:val="22"/>
        </w:rPr>
        <w:t>the due diligence process should be used</w:t>
      </w:r>
      <w:r>
        <w:rPr>
          <w:rFonts w:cs="Arial"/>
          <w:bCs/>
          <w:sz w:val="22"/>
          <w:szCs w:val="22"/>
        </w:rPr>
        <w:t>.</w:t>
      </w:r>
    </w:p>
    <w:p w:rsidR="00E01B79" w:rsidRDefault="00E01B79" w:rsidP="001A1EFA">
      <w:pPr>
        <w:autoSpaceDE w:val="0"/>
        <w:autoSpaceDN w:val="0"/>
        <w:adjustRightInd w:val="0"/>
        <w:ind w:left="720"/>
        <w:rPr>
          <w:rFonts w:cs="Arial"/>
          <w:bCs/>
          <w:sz w:val="22"/>
          <w:szCs w:val="22"/>
        </w:rPr>
      </w:pPr>
    </w:p>
    <w:p w:rsidR="00813C2D" w:rsidRDefault="00E01B79" w:rsidP="00813C2D">
      <w:pPr>
        <w:spacing w:after="160" w:line="259" w:lineRule="auto"/>
        <w:ind w:left="720"/>
        <w:rPr>
          <w:rFonts w:cs="Arial"/>
          <w:bCs/>
          <w:sz w:val="22"/>
          <w:szCs w:val="22"/>
        </w:rPr>
      </w:pPr>
      <w:r w:rsidRPr="00813C2D">
        <w:rPr>
          <w:rFonts w:cs="Arial"/>
          <w:bCs/>
          <w:sz w:val="22"/>
          <w:szCs w:val="22"/>
        </w:rPr>
        <w:t xml:space="preserve">To enable that to take place </w:t>
      </w:r>
      <w:r w:rsidR="00813C2D">
        <w:rPr>
          <w:rFonts w:cs="Arial"/>
          <w:bCs/>
          <w:sz w:val="22"/>
          <w:szCs w:val="22"/>
        </w:rPr>
        <w:t>it may be prudent for t</w:t>
      </w:r>
      <w:r w:rsidRPr="00813C2D">
        <w:rPr>
          <w:rFonts w:cs="Arial"/>
          <w:bCs/>
          <w:sz w:val="22"/>
          <w:szCs w:val="22"/>
        </w:rPr>
        <w:t xml:space="preserve">he </w:t>
      </w:r>
      <w:r w:rsidR="009B55F5" w:rsidRPr="00813C2D">
        <w:rPr>
          <w:rFonts w:cs="Arial"/>
          <w:bCs/>
          <w:sz w:val="22"/>
          <w:szCs w:val="22"/>
        </w:rPr>
        <w:t xml:space="preserve">Standards and Governance Officer </w:t>
      </w:r>
      <w:r w:rsidR="00813C2D">
        <w:rPr>
          <w:rFonts w:cs="Arial"/>
          <w:bCs/>
          <w:sz w:val="22"/>
          <w:szCs w:val="22"/>
        </w:rPr>
        <w:t xml:space="preserve">to </w:t>
      </w:r>
      <w:r w:rsidR="00F05FC6">
        <w:rPr>
          <w:rFonts w:cs="Arial"/>
          <w:bCs/>
          <w:sz w:val="22"/>
          <w:szCs w:val="22"/>
        </w:rPr>
        <w:t xml:space="preserve">conduct </w:t>
      </w:r>
      <w:r w:rsidR="00F05FC6" w:rsidRPr="00813C2D">
        <w:rPr>
          <w:rFonts w:cs="Arial"/>
          <w:bCs/>
          <w:sz w:val="22"/>
          <w:szCs w:val="22"/>
        </w:rPr>
        <w:t>further</w:t>
      </w:r>
      <w:r w:rsidR="00813C2D" w:rsidRPr="00813C2D">
        <w:rPr>
          <w:rFonts w:cs="Arial"/>
          <w:bCs/>
          <w:sz w:val="22"/>
          <w:szCs w:val="22"/>
        </w:rPr>
        <w:t xml:space="preserve"> 'due diligence'</w:t>
      </w:r>
      <w:r w:rsidRPr="00813C2D">
        <w:rPr>
          <w:rFonts w:cs="Arial"/>
          <w:bCs/>
          <w:sz w:val="22"/>
          <w:szCs w:val="22"/>
        </w:rPr>
        <w:t xml:space="preserve"> enquiries/actions </w:t>
      </w:r>
      <w:r w:rsidR="00813C2D" w:rsidRPr="00813C2D">
        <w:rPr>
          <w:rFonts w:cs="Arial"/>
          <w:color w:val="000000"/>
          <w:sz w:val="22"/>
          <w:szCs w:val="22"/>
        </w:rPr>
        <w:t>(examples of which are shown below)</w:t>
      </w:r>
      <w:r w:rsidR="00813C2D">
        <w:rPr>
          <w:rFonts w:cs="Arial"/>
          <w:color w:val="000000"/>
          <w:sz w:val="22"/>
          <w:szCs w:val="22"/>
        </w:rPr>
        <w:t xml:space="preserve"> </w:t>
      </w:r>
      <w:r w:rsidRPr="00813C2D">
        <w:rPr>
          <w:rFonts w:cs="Arial"/>
          <w:bCs/>
          <w:sz w:val="22"/>
          <w:szCs w:val="22"/>
        </w:rPr>
        <w:t xml:space="preserve">as they deemed necessary, so that an assessment, based upon all the material can be made.  </w:t>
      </w:r>
      <w:r w:rsidR="00813C2D">
        <w:rPr>
          <w:rFonts w:cs="Arial"/>
          <w:color w:val="000000"/>
          <w:sz w:val="22"/>
          <w:szCs w:val="22"/>
        </w:rPr>
        <w:t xml:space="preserve"> </w:t>
      </w:r>
    </w:p>
    <w:p w:rsidR="00813C2D" w:rsidRPr="00813C2D" w:rsidRDefault="00813C2D" w:rsidP="00813C2D">
      <w:pPr>
        <w:numPr>
          <w:ilvl w:val="0"/>
          <w:numId w:val="8"/>
        </w:numPr>
        <w:spacing w:after="160" w:line="259" w:lineRule="auto"/>
        <w:rPr>
          <w:rFonts w:cs="Arial"/>
          <w:color w:val="000000"/>
          <w:sz w:val="22"/>
          <w:szCs w:val="22"/>
        </w:rPr>
      </w:pPr>
      <w:r w:rsidRPr="00813C2D">
        <w:rPr>
          <w:rFonts w:cs="Arial"/>
          <w:b/>
          <w:i/>
          <w:color w:val="000000"/>
          <w:sz w:val="22"/>
          <w:szCs w:val="22"/>
        </w:rPr>
        <w:t>Criminal records and intelligence held by the police</w:t>
      </w:r>
      <w:r w:rsidRPr="00813C2D">
        <w:rPr>
          <w:rFonts w:cs="Arial"/>
          <w:b/>
          <w:color w:val="000000"/>
          <w:sz w:val="22"/>
          <w:szCs w:val="22"/>
        </w:rPr>
        <w:t xml:space="preserve"> </w:t>
      </w:r>
      <w:r w:rsidRPr="00813C2D">
        <w:rPr>
          <w:rFonts w:cs="Arial"/>
          <w:color w:val="000000"/>
          <w:sz w:val="22"/>
          <w:szCs w:val="22"/>
        </w:rPr>
        <w:t xml:space="preserve">- these checks should consider intelligence credibility and any corroboration or lack of it. </w:t>
      </w:r>
    </w:p>
    <w:p w:rsidR="00813C2D" w:rsidRPr="00813C2D" w:rsidRDefault="00813C2D" w:rsidP="00813C2D">
      <w:pPr>
        <w:numPr>
          <w:ilvl w:val="0"/>
          <w:numId w:val="8"/>
        </w:numPr>
        <w:spacing w:after="160" w:line="259" w:lineRule="auto"/>
        <w:rPr>
          <w:rFonts w:cs="Arial"/>
          <w:sz w:val="22"/>
          <w:szCs w:val="22"/>
        </w:rPr>
      </w:pPr>
      <w:r w:rsidRPr="00813C2D">
        <w:rPr>
          <w:rFonts w:cs="Arial"/>
          <w:b/>
          <w:i/>
          <w:sz w:val="22"/>
          <w:szCs w:val="22"/>
        </w:rPr>
        <w:t xml:space="preserve">Open source checks </w:t>
      </w:r>
      <w:r w:rsidRPr="00813C2D">
        <w:rPr>
          <w:rFonts w:cs="Arial"/>
          <w:sz w:val="22"/>
          <w:szCs w:val="22"/>
        </w:rPr>
        <w:t xml:space="preserve">- the </w:t>
      </w:r>
      <w:r>
        <w:rPr>
          <w:rFonts w:cs="Arial"/>
          <w:sz w:val="22"/>
          <w:szCs w:val="22"/>
        </w:rPr>
        <w:t>Constabulary</w:t>
      </w:r>
      <w:r w:rsidRPr="00813C2D">
        <w:rPr>
          <w:rFonts w:cs="Arial"/>
          <w:sz w:val="22"/>
          <w:szCs w:val="22"/>
        </w:rPr>
        <w:t xml:space="preserve"> has trained staff who can conduct checks on your behalf and this involves checking any references and websites directly associated with the individual, group or organisation including Google news, Facebook, You Tube etc.  Checks should also be guided by the duty set out in the Equality Act to advance equality of opportunity and foster good relations between people sharing different “protected characteristics”, such as religion. For example, checks should seek to establish that there is no evidence of intolerance towards other groups (including women and homosexuals) and members of other religions. Checks should also seek to eliminate any support for violence, implicit or explicit. </w:t>
      </w:r>
    </w:p>
    <w:p w:rsidR="00813C2D" w:rsidRPr="00813C2D" w:rsidRDefault="00813C2D" w:rsidP="00813C2D">
      <w:pPr>
        <w:numPr>
          <w:ilvl w:val="0"/>
          <w:numId w:val="8"/>
        </w:numPr>
        <w:spacing w:after="160" w:line="259" w:lineRule="auto"/>
        <w:rPr>
          <w:rFonts w:cs="Arial"/>
          <w:sz w:val="22"/>
          <w:szCs w:val="22"/>
        </w:rPr>
      </w:pPr>
      <w:r w:rsidRPr="00813C2D">
        <w:rPr>
          <w:rFonts w:cs="Arial"/>
          <w:b/>
          <w:i/>
          <w:sz w:val="22"/>
          <w:szCs w:val="22"/>
        </w:rPr>
        <w:t xml:space="preserve">Wider local area checks </w:t>
      </w:r>
      <w:r w:rsidRPr="00813C2D">
        <w:rPr>
          <w:rFonts w:cs="Arial"/>
          <w:i/>
          <w:sz w:val="22"/>
          <w:szCs w:val="22"/>
        </w:rPr>
        <w:t xml:space="preserve">- </w:t>
      </w:r>
      <w:r w:rsidRPr="00813C2D">
        <w:rPr>
          <w:rFonts w:cs="Arial"/>
          <w:sz w:val="22"/>
          <w:szCs w:val="22"/>
        </w:rPr>
        <w:t xml:space="preserve">these checks would involve seeking any available information from </w:t>
      </w:r>
      <w:r>
        <w:rPr>
          <w:rFonts w:cs="Arial"/>
          <w:sz w:val="22"/>
          <w:szCs w:val="22"/>
        </w:rPr>
        <w:t>Neighbourhood Policing Teams</w:t>
      </w:r>
      <w:r w:rsidRPr="00813C2D">
        <w:rPr>
          <w:rFonts w:cs="Arial"/>
          <w:sz w:val="22"/>
          <w:szCs w:val="22"/>
        </w:rPr>
        <w:t>, which may help form a view.</w:t>
      </w:r>
    </w:p>
    <w:p w:rsidR="00813C2D" w:rsidRPr="00813C2D" w:rsidRDefault="00813C2D" w:rsidP="00813C2D">
      <w:pPr>
        <w:numPr>
          <w:ilvl w:val="0"/>
          <w:numId w:val="8"/>
        </w:numPr>
        <w:spacing w:after="160" w:line="259" w:lineRule="auto"/>
        <w:rPr>
          <w:rFonts w:cs="Arial"/>
          <w:sz w:val="22"/>
          <w:szCs w:val="22"/>
        </w:rPr>
      </w:pPr>
      <w:r w:rsidRPr="00813C2D">
        <w:rPr>
          <w:rFonts w:cs="Arial"/>
          <w:b/>
          <w:i/>
          <w:sz w:val="22"/>
          <w:szCs w:val="22"/>
        </w:rPr>
        <w:t xml:space="preserve">Companies House check </w:t>
      </w:r>
      <w:r w:rsidRPr="00813C2D">
        <w:rPr>
          <w:rFonts w:cs="Arial"/>
          <w:i/>
          <w:sz w:val="22"/>
          <w:szCs w:val="22"/>
        </w:rPr>
        <w:t xml:space="preserve">- </w:t>
      </w:r>
      <w:r w:rsidRPr="00813C2D">
        <w:rPr>
          <w:rFonts w:cs="Arial"/>
          <w:sz w:val="22"/>
          <w:szCs w:val="22"/>
        </w:rPr>
        <w:t xml:space="preserve">groups and organisations may have associate Directors or other partners on their management boards </w:t>
      </w:r>
      <w:hyperlink r:id="rId8" w:history="1">
        <w:r w:rsidRPr="00813C2D">
          <w:rPr>
            <w:rStyle w:val="Hyperlink"/>
            <w:rFonts w:eastAsia="Calibri" w:cs="Arial"/>
            <w:sz w:val="22"/>
            <w:szCs w:val="22"/>
          </w:rPr>
          <w:t>www.companieshouse.gov.uk</w:t>
        </w:r>
      </w:hyperlink>
      <w:r w:rsidRPr="00813C2D">
        <w:rPr>
          <w:sz w:val="22"/>
          <w:szCs w:val="22"/>
        </w:rPr>
        <w:t xml:space="preserve"> /</w:t>
      </w:r>
      <w:r w:rsidRPr="00813C2D">
        <w:rPr>
          <w:rFonts w:cs="Arial"/>
          <w:sz w:val="22"/>
          <w:szCs w:val="22"/>
        </w:rPr>
        <w:t xml:space="preserve"> </w:t>
      </w:r>
      <w:hyperlink r:id="rId9" w:history="1">
        <w:r w:rsidRPr="00813C2D">
          <w:rPr>
            <w:rStyle w:val="Hyperlink"/>
            <w:rFonts w:eastAsia="Calibri" w:cs="Arial"/>
            <w:sz w:val="22"/>
            <w:szCs w:val="22"/>
          </w:rPr>
          <w:t>www.company-director-check.co.uk</w:t>
        </w:r>
      </w:hyperlink>
      <w:r w:rsidRPr="00813C2D">
        <w:rPr>
          <w:rFonts w:cs="Arial"/>
          <w:sz w:val="22"/>
          <w:szCs w:val="22"/>
        </w:rPr>
        <w:t xml:space="preserve">. </w:t>
      </w:r>
    </w:p>
    <w:p w:rsidR="00813C2D" w:rsidRPr="00813C2D" w:rsidRDefault="00813C2D" w:rsidP="00813C2D">
      <w:pPr>
        <w:numPr>
          <w:ilvl w:val="0"/>
          <w:numId w:val="8"/>
        </w:numPr>
        <w:spacing w:after="160" w:line="259" w:lineRule="auto"/>
        <w:rPr>
          <w:sz w:val="22"/>
          <w:szCs w:val="22"/>
        </w:rPr>
      </w:pPr>
      <w:r w:rsidRPr="00813C2D">
        <w:rPr>
          <w:rFonts w:cs="Arial"/>
          <w:b/>
          <w:i/>
          <w:sz w:val="22"/>
          <w:szCs w:val="22"/>
        </w:rPr>
        <w:t xml:space="preserve">Charity Commission check </w:t>
      </w:r>
      <w:r w:rsidRPr="00813C2D">
        <w:rPr>
          <w:rFonts w:cs="Arial"/>
          <w:i/>
          <w:sz w:val="22"/>
          <w:szCs w:val="22"/>
        </w:rPr>
        <w:t>- y</w:t>
      </w:r>
      <w:r w:rsidRPr="00813C2D">
        <w:rPr>
          <w:rFonts w:cs="Arial"/>
          <w:sz w:val="22"/>
          <w:szCs w:val="22"/>
        </w:rPr>
        <w:t xml:space="preserve">ou should consider consulting the public Register of Charities to establish any connections with a charity and their status </w:t>
      </w:r>
      <w:hyperlink r:id="rId10" w:history="1">
        <w:r w:rsidRPr="00813C2D">
          <w:rPr>
            <w:rStyle w:val="Hyperlink"/>
            <w:rFonts w:eastAsia="Calibri" w:cs="Arial"/>
            <w:sz w:val="22"/>
            <w:szCs w:val="22"/>
          </w:rPr>
          <w:t>www.charitycommission.gov.uk</w:t>
        </w:r>
      </w:hyperlink>
      <w:r w:rsidRPr="00813C2D">
        <w:rPr>
          <w:rFonts w:cs="Arial"/>
          <w:sz w:val="22"/>
          <w:szCs w:val="22"/>
        </w:rPr>
        <w:t xml:space="preserve">  The register contains information on the status of a charity (whether registered or removed, if an interim manager has been appointed, and a link to a published inquiry report on the website if an investigation into the charity has been completed within the last six months), the objects and activities of a charity and where it is able to operate, main contact details, names of current trustees and the charity’s financial and compliance history. The Charity Commission’s website maintains a list </w:t>
      </w:r>
      <w:r w:rsidRPr="00813C2D">
        <w:rPr>
          <w:rFonts w:cs="Arial"/>
          <w:sz w:val="22"/>
          <w:szCs w:val="22"/>
        </w:rPr>
        <w:lastRenderedPageBreak/>
        <w:t xml:space="preserve">of published inquiry reports and regulatory case reports which are available on request. It also provides a facility to search the Register of Removed Trustees which provides details of anyone who has been removed as a trustee by the High Court or the Charity Commission.  In addition, the Charity Commission may disclose to a relevant public authority(under section 56 of the Charities Act 2011) information about a charity and its trustees or officers that is not available from the public Register of Charities for the purpose of enabling or assisting the public authority to discharge its functions. The Commissioner of the Prevent project should email </w:t>
      </w:r>
      <w:hyperlink r:id="rId11" w:history="1">
        <w:r w:rsidRPr="00813C2D">
          <w:rPr>
            <w:rStyle w:val="Hyperlink"/>
            <w:rFonts w:eastAsia="Calibri" w:cs="Arial"/>
            <w:sz w:val="22"/>
            <w:szCs w:val="22"/>
          </w:rPr>
          <w:t>intelligence@charitycommission.gsi.gov.uk</w:t>
        </w:r>
      </w:hyperlink>
      <w:r w:rsidRPr="00813C2D">
        <w:rPr>
          <w:rFonts w:cs="Arial"/>
          <w:sz w:val="22"/>
          <w:szCs w:val="22"/>
        </w:rPr>
        <w:t xml:space="preserve">  to seek such information from the Charity Commission. The purpose of the request must be clear in order to facilitate a disclosure through the legal gateway. </w:t>
      </w:r>
    </w:p>
    <w:p w:rsidR="00E01B79" w:rsidRDefault="00E01B79" w:rsidP="001A1EFA">
      <w:pPr>
        <w:autoSpaceDE w:val="0"/>
        <w:autoSpaceDN w:val="0"/>
        <w:adjustRightInd w:val="0"/>
        <w:ind w:left="720"/>
        <w:rPr>
          <w:rFonts w:cs="Arial"/>
          <w:bCs/>
          <w:sz w:val="22"/>
          <w:szCs w:val="22"/>
        </w:rPr>
      </w:pPr>
    </w:p>
    <w:p w:rsidR="00E01B79" w:rsidRDefault="00E01B79" w:rsidP="00E01B79">
      <w:pPr>
        <w:autoSpaceDE w:val="0"/>
        <w:autoSpaceDN w:val="0"/>
        <w:adjustRightInd w:val="0"/>
        <w:ind w:left="720"/>
        <w:rPr>
          <w:rFonts w:cs="Arial"/>
          <w:bCs/>
          <w:sz w:val="22"/>
          <w:szCs w:val="22"/>
        </w:rPr>
      </w:pPr>
      <w:r>
        <w:rPr>
          <w:rFonts w:cs="Arial"/>
          <w:b/>
          <w:bCs/>
          <w:sz w:val="22"/>
          <w:szCs w:val="22"/>
        </w:rPr>
        <w:t xml:space="preserve">Stage Two – </w:t>
      </w:r>
      <w:r w:rsidR="00F05FC6">
        <w:rPr>
          <w:rFonts w:cs="Arial"/>
          <w:b/>
          <w:bCs/>
          <w:sz w:val="22"/>
          <w:szCs w:val="22"/>
        </w:rPr>
        <w:t>Due Diligence</w:t>
      </w:r>
      <w:r>
        <w:rPr>
          <w:rFonts w:cs="Arial"/>
          <w:b/>
          <w:bCs/>
          <w:sz w:val="22"/>
          <w:szCs w:val="22"/>
        </w:rPr>
        <w:t xml:space="preserve"> Assessment </w:t>
      </w:r>
      <w:r>
        <w:rPr>
          <w:rFonts w:cs="Arial"/>
          <w:b/>
          <w:bCs/>
          <w:sz w:val="22"/>
          <w:szCs w:val="22"/>
        </w:rPr>
        <w:br/>
      </w:r>
      <w:r>
        <w:rPr>
          <w:rFonts w:cs="Arial"/>
          <w:b/>
          <w:bCs/>
          <w:sz w:val="22"/>
          <w:szCs w:val="22"/>
        </w:rPr>
        <w:br/>
      </w:r>
      <w:r>
        <w:rPr>
          <w:rFonts w:cs="Arial"/>
          <w:bCs/>
          <w:sz w:val="22"/>
          <w:szCs w:val="22"/>
        </w:rPr>
        <w:t xml:space="preserve">When all the material has been collected, the </w:t>
      </w:r>
      <w:r w:rsidR="009B55F5">
        <w:rPr>
          <w:rFonts w:cs="Arial"/>
          <w:bCs/>
          <w:sz w:val="22"/>
          <w:szCs w:val="22"/>
        </w:rPr>
        <w:t xml:space="preserve">Standards and Governance Officer </w:t>
      </w:r>
      <w:r>
        <w:rPr>
          <w:rFonts w:cs="Arial"/>
          <w:bCs/>
          <w:sz w:val="22"/>
          <w:szCs w:val="22"/>
        </w:rPr>
        <w:t xml:space="preserve">will ensure that the Senior Management Team (SMT) consider the request. </w:t>
      </w:r>
    </w:p>
    <w:p w:rsidR="00E01B79" w:rsidRDefault="00E01B79" w:rsidP="00E01B79">
      <w:pPr>
        <w:autoSpaceDE w:val="0"/>
        <w:autoSpaceDN w:val="0"/>
        <w:adjustRightInd w:val="0"/>
        <w:ind w:left="360" w:firstLine="360"/>
        <w:rPr>
          <w:rFonts w:cs="Arial"/>
          <w:bCs/>
          <w:sz w:val="22"/>
          <w:szCs w:val="22"/>
        </w:rPr>
      </w:pPr>
    </w:p>
    <w:p w:rsidR="00E01B79" w:rsidRDefault="00E01B79" w:rsidP="00E01B79">
      <w:pPr>
        <w:autoSpaceDE w:val="0"/>
        <w:autoSpaceDN w:val="0"/>
        <w:adjustRightInd w:val="0"/>
        <w:ind w:left="720"/>
        <w:rPr>
          <w:rFonts w:cs="Arial"/>
          <w:bCs/>
          <w:sz w:val="22"/>
          <w:szCs w:val="22"/>
        </w:rPr>
      </w:pPr>
      <w:r>
        <w:rPr>
          <w:rFonts w:cs="Arial"/>
          <w:bCs/>
          <w:sz w:val="22"/>
          <w:szCs w:val="22"/>
        </w:rPr>
        <w:t xml:space="preserve">In making any assessment the SMT will have due regard to the principles of fairness, transparency and respect.  This test will be applied at all stages of the procedures. </w:t>
      </w:r>
    </w:p>
    <w:p w:rsidR="00E01B79" w:rsidRDefault="00E01B79" w:rsidP="00E01B79">
      <w:pPr>
        <w:autoSpaceDE w:val="0"/>
        <w:autoSpaceDN w:val="0"/>
        <w:adjustRightInd w:val="0"/>
        <w:ind w:left="720"/>
        <w:rPr>
          <w:rFonts w:cs="Arial"/>
          <w:bCs/>
          <w:sz w:val="22"/>
          <w:szCs w:val="22"/>
        </w:rPr>
      </w:pPr>
    </w:p>
    <w:p w:rsidR="00E01B79" w:rsidRDefault="00E01B79" w:rsidP="00273749">
      <w:pPr>
        <w:autoSpaceDE w:val="0"/>
        <w:autoSpaceDN w:val="0"/>
        <w:adjustRightInd w:val="0"/>
        <w:ind w:left="720"/>
        <w:rPr>
          <w:rFonts w:cs="Arial"/>
          <w:color w:val="000000"/>
          <w:sz w:val="22"/>
          <w:szCs w:val="22"/>
        </w:rPr>
      </w:pPr>
      <w:r>
        <w:rPr>
          <w:rFonts w:cs="Arial"/>
          <w:color w:val="000000"/>
          <w:sz w:val="22"/>
          <w:szCs w:val="22"/>
        </w:rPr>
        <w:t xml:space="preserve">The SMT </w:t>
      </w:r>
      <w:r w:rsidR="00273749">
        <w:rPr>
          <w:rFonts w:cs="Arial"/>
          <w:color w:val="000000"/>
          <w:sz w:val="22"/>
          <w:szCs w:val="22"/>
        </w:rPr>
        <w:t>will consider w</w:t>
      </w:r>
      <w:r w:rsidRPr="00DE787E">
        <w:rPr>
          <w:rFonts w:cs="Arial"/>
          <w:color w:val="000000"/>
          <w:sz w:val="22"/>
          <w:szCs w:val="22"/>
        </w:rPr>
        <w:t xml:space="preserve">hether the </w:t>
      </w:r>
      <w:r>
        <w:rPr>
          <w:rFonts w:cs="Arial"/>
          <w:color w:val="000000"/>
          <w:sz w:val="22"/>
          <w:szCs w:val="22"/>
        </w:rPr>
        <w:t xml:space="preserve">request for attendance of the </w:t>
      </w:r>
      <w:r w:rsidR="009B55F5">
        <w:rPr>
          <w:rFonts w:cs="Arial"/>
          <w:color w:val="000000"/>
          <w:sz w:val="22"/>
          <w:szCs w:val="22"/>
        </w:rPr>
        <w:t xml:space="preserve">Police and Crime Commissioner </w:t>
      </w:r>
      <w:r>
        <w:rPr>
          <w:rFonts w:cs="Arial"/>
          <w:color w:val="000000"/>
          <w:sz w:val="22"/>
          <w:szCs w:val="22"/>
        </w:rPr>
        <w:t xml:space="preserve">would possibly impact on the </w:t>
      </w:r>
      <w:r w:rsidRPr="00DE787E">
        <w:rPr>
          <w:rFonts w:cs="Arial"/>
          <w:color w:val="000000"/>
          <w:sz w:val="22"/>
          <w:szCs w:val="22"/>
        </w:rPr>
        <w:t xml:space="preserve">confidence </w:t>
      </w:r>
      <w:r>
        <w:rPr>
          <w:rFonts w:cs="Arial"/>
          <w:color w:val="000000"/>
          <w:sz w:val="22"/>
          <w:szCs w:val="22"/>
        </w:rPr>
        <w:t>of the community or create a negative perception within our organisation.</w:t>
      </w:r>
      <w:r w:rsidR="00273749" w:rsidRPr="00273749">
        <w:rPr>
          <w:rFonts w:cs="Arial"/>
          <w:color w:val="000000"/>
          <w:sz w:val="22"/>
          <w:szCs w:val="22"/>
        </w:rPr>
        <w:t xml:space="preserve"> </w:t>
      </w:r>
      <w:r w:rsidR="00273749">
        <w:rPr>
          <w:rFonts w:cs="Arial"/>
          <w:color w:val="000000"/>
          <w:sz w:val="22"/>
          <w:szCs w:val="22"/>
        </w:rPr>
        <w:t>(see appendix A for more detailed advice)</w:t>
      </w:r>
    </w:p>
    <w:p w:rsidR="00E01B79" w:rsidRDefault="00E01B79" w:rsidP="00E01B79">
      <w:pPr>
        <w:autoSpaceDE w:val="0"/>
        <w:autoSpaceDN w:val="0"/>
        <w:adjustRightInd w:val="0"/>
        <w:rPr>
          <w:rFonts w:cs="Arial"/>
          <w:color w:val="000000"/>
          <w:sz w:val="22"/>
          <w:szCs w:val="22"/>
        </w:rPr>
      </w:pPr>
    </w:p>
    <w:p w:rsidR="00E01B79" w:rsidRDefault="00E01B79" w:rsidP="00273749">
      <w:pPr>
        <w:autoSpaceDE w:val="0"/>
        <w:autoSpaceDN w:val="0"/>
        <w:adjustRightInd w:val="0"/>
        <w:ind w:left="709"/>
        <w:rPr>
          <w:rFonts w:cs="Arial"/>
          <w:color w:val="000000"/>
          <w:sz w:val="22"/>
          <w:szCs w:val="22"/>
        </w:rPr>
      </w:pPr>
      <w:r>
        <w:rPr>
          <w:rFonts w:cs="Arial"/>
          <w:color w:val="000000"/>
          <w:sz w:val="22"/>
          <w:szCs w:val="22"/>
        </w:rPr>
        <w:t xml:space="preserve">If they considered that there is a potential risk to the </w:t>
      </w:r>
      <w:r w:rsidR="00F05FC6">
        <w:rPr>
          <w:rFonts w:cs="Arial"/>
          <w:color w:val="000000"/>
          <w:sz w:val="22"/>
          <w:szCs w:val="22"/>
        </w:rPr>
        <w:t>Police and Crime Commissioner</w:t>
      </w:r>
      <w:r>
        <w:rPr>
          <w:rFonts w:cs="Arial"/>
          <w:color w:val="000000"/>
          <w:sz w:val="22"/>
          <w:szCs w:val="22"/>
        </w:rPr>
        <w:t xml:space="preserve"> and/or organisation</w:t>
      </w:r>
      <w:r w:rsidRPr="00DE787E">
        <w:rPr>
          <w:rFonts w:cs="Arial"/>
          <w:color w:val="000000"/>
          <w:sz w:val="22"/>
          <w:szCs w:val="22"/>
        </w:rPr>
        <w:t xml:space="preserve"> </w:t>
      </w:r>
      <w:r>
        <w:rPr>
          <w:rFonts w:cs="Arial"/>
          <w:color w:val="000000"/>
          <w:sz w:val="22"/>
          <w:szCs w:val="22"/>
        </w:rPr>
        <w:t xml:space="preserve">then they will consider whether to recommend </w:t>
      </w:r>
      <w:r w:rsidR="00F05FC6">
        <w:rPr>
          <w:rFonts w:cs="Arial"/>
          <w:color w:val="000000"/>
          <w:sz w:val="22"/>
          <w:szCs w:val="22"/>
        </w:rPr>
        <w:t>either:</w:t>
      </w:r>
      <w:r>
        <w:rPr>
          <w:rFonts w:cs="Arial"/>
          <w:color w:val="000000"/>
          <w:sz w:val="22"/>
          <w:szCs w:val="22"/>
        </w:rPr>
        <w:t>-</w:t>
      </w:r>
    </w:p>
    <w:p w:rsidR="00E01B79" w:rsidRDefault="00E01B79" w:rsidP="00273749">
      <w:pPr>
        <w:autoSpaceDE w:val="0"/>
        <w:autoSpaceDN w:val="0"/>
        <w:adjustRightInd w:val="0"/>
        <w:ind w:left="709"/>
        <w:rPr>
          <w:rFonts w:cs="Arial"/>
          <w:color w:val="000000"/>
          <w:sz w:val="22"/>
          <w:szCs w:val="22"/>
        </w:rPr>
      </w:pPr>
    </w:p>
    <w:p w:rsidR="00E01B79" w:rsidRPr="00273749" w:rsidRDefault="00E01B79" w:rsidP="00273749">
      <w:pPr>
        <w:autoSpaceDE w:val="0"/>
        <w:autoSpaceDN w:val="0"/>
        <w:adjustRightInd w:val="0"/>
        <w:ind w:left="709"/>
        <w:rPr>
          <w:rFonts w:cs="Arial"/>
          <w:b/>
          <w:color w:val="000000"/>
          <w:sz w:val="22"/>
          <w:szCs w:val="22"/>
        </w:rPr>
      </w:pPr>
      <w:r w:rsidRPr="00273749">
        <w:rPr>
          <w:rFonts w:cs="Arial"/>
          <w:b/>
          <w:color w:val="000000"/>
          <w:sz w:val="22"/>
          <w:szCs w:val="22"/>
        </w:rPr>
        <w:t xml:space="preserve">Decline the appointment/invite or not participate in the group/activity. </w:t>
      </w:r>
    </w:p>
    <w:p w:rsidR="00E01B79" w:rsidRDefault="00E01B79" w:rsidP="00273749">
      <w:pPr>
        <w:autoSpaceDE w:val="0"/>
        <w:autoSpaceDN w:val="0"/>
        <w:adjustRightInd w:val="0"/>
        <w:ind w:left="709"/>
        <w:rPr>
          <w:rFonts w:cs="Arial"/>
          <w:color w:val="000000"/>
          <w:sz w:val="22"/>
          <w:szCs w:val="22"/>
        </w:rPr>
      </w:pPr>
    </w:p>
    <w:p w:rsidR="00E01B79" w:rsidRDefault="00E01B79" w:rsidP="00273749">
      <w:pPr>
        <w:autoSpaceDE w:val="0"/>
        <w:autoSpaceDN w:val="0"/>
        <w:adjustRightInd w:val="0"/>
        <w:ind w:left="709"/>
        <w:rPr>
          <w:rFonts w:cs="Arial"/>
          <w:color w:val="000000"/>
          <w:sz w:val="22"/>
          <w:szCs w:val="22"/>
        </w:rPr>
      </w:pPr>
      <w:r>
        <w:rPr>
          <w:rFonts w:cs="Arial"/>
          <w:color w:val="000000"/>
          <w:sz w:val="22"/>
          <w:szCs w:val="22"/>
        </w:rPr>
        <w:t xml:space="preserve">or </w:t>
      </w:r>
    </w:p>
    <w:p w:rsidR="00E01B79" w:rsidRDefault="00E01B79" w:rsidP="00273749">
      <w:pPr>
        <w:autoSpaceDE w:val="0"/>
        <w:autoSpaceDN w:val="0"/>
        <w:adjustRightInd w:val="0"/>
        <w:ind w:left="709"/>
        <w:rPr>
          <w:rFonts w:cs="Arial"/>
          <w:color w:val="000000"/>
          <w:sz w:val="22"/>
          <w:szCs w:val="22"/>
        </w:rPr>
      </w:pPr>
    </w:p>
    <w:p w:rsidR="00E01B79" w:rsidRPr="00273749" w:rsidRDefault="00E01B79" w:rsidP="00273749">
      <w:pPr>
        <w:autoSpaceDE w:val="0"/>
        <w:autoSpaceDN w:val="0"/>
        <w:adjustRightInd w:val="0"/>
        <w:ind w:left="709"/>
        <w:rPr>
          <w:rFonts w:cs="Arial"/>
          <w:b/>
          <w:color w:val="000000"/>
          <w:sz w:val="22"/>
          <w:szCs w:val="22"/>
        </w:rPr>
      </w:pPr>
      <w:r w:rsidRPr="00273749">
        <w:rPr>
          <w:rFonts w:cs="Arial"/>
          <w:b/>
          <w:color w:val="000000"/>
          <w:sz w:val="22"/>
          <w:szCs w:val="22"/>
        </w:rPr>
        <w:t>Attend/</w:t>
      </w:r>
      <w:r w:rsidR="00273749" w:rsidRPr="00273749">
        <w:rPr>
          <w:rFonts w:cs="Arial"/>
          <w:b/>
          <w:color w:val="000000"/>
          <w:sz w:val="22"/>
          <w:szCs w:val="22"/>
        </w:rPr>
        <w:t>participate</w:t>
      </w:r>
      <w:r w:rsidRPr="00273749">
        <w:rPr>
          <w:rFonts w:cs="Arial"/>
          <w:b/>
          <w:color w:val="000000"/>
          <w:sz w:val="22"/>
          <w:szCs w:val="22"/>
        </w:rPr>
        <w:t>, but with mitigation, so as to reduce the perceived risk.</w:t>
      </w:r>
    </w:p>
    <w:p w:rsidR="00E01B79" w:rsidRDefault="00E01B79" w:rsidP="00273749">
      <w:pPr>
        <w:autoSpaceDE w:val="0"/>
        <w:autoSpaceDN w:val="0"/>
        <w:adjustRightInd w:val="0"/>
        <w:ind w:left="709"/>
        <w:rPr>
          <w:rFonts w:cs="Arial"/>
          <w:color w:val="000000"/>
          <w:sz w:val="22"/>
          <w:szCs w:val="22"/>
        </w:rPr>
      </w:pPr>
    </w:p>
    <w:p w:rsidR="00E01B79" w:rsidRDefault="00E01B79" w:rsidP="00273749">
      <w:pPr>
        <w:autoSpaceDE w:val="0"/>
        <w:autoSpaceDN w:val="0"/>
        <w:adjustRightInd w:val="0"/>
        <w:ind w:left="709"/>
        <w:rPr>
          <w:rFonts w:cs="Arial"/>
          <w:color w:val="000000"/>
          <w:sz w:val="22"/>
          <w:szCs w:val="22"/>
        </w:rPr>
      </w:pPr>
      <w:r>
        <w:rPr>
          <w:rFonts w:cs="Arial"/>
          <w:color w:val="000000"/>
          <w:sz w:val="22"/>
          <w:szCs w:val="22"/>
        </w:rPr>
        <w:t xml:space="preserve">Mitigating option(s) can consist of:- </w:t>
      </w:r>
    </w:p>
    <w:p w:rsidR="00E01B79" w:rsidRDefault="00E01B79" w:rsidP="00273749">
      <w:pPr>
        <w:autoSpaceDE w:val="0"/>
        <w:autoSpaceDN w:val="0"/>
        <w:adjustRightInd w:val="0"/>
        <w:ind w:left="709"/>
        <w:rPr>
          <w:rFonts w:cs="Arial"/>
          <w:color w:val="000000"/>
          <w:sz w:val="22"/>
          <w:szCs w:val="22"/>
        </w:rPr>
      </w:pPr>
    </w:p>
    <w:p w:rsidR="00E01B79" w:rsidRPr="008C3439" w:rsidRDefault="00E01B79" w:rsidP="00273749">
      <w:pPr>
        <w:pStyle w:val="ListParagraph"/>
        <w:numPr>
          <w:ilvl w:val="0"/>
          <w:numId w:val="5"/>
        </w:numPr>
        <w:autoSpaceDE w:val="0"/>
        <w:autoSpaceDN w:val="0"/>
        <w:adjustRightInd w:val="0"/>
        <w:ind w:left="1418"/>
        <w:rPr>
          <w:rFonts w:ascii="Arial" w:hAnsi="Arial" w:cs="Arial"/>
          <w:color w:val="000000"/>
          <w:sz w:val="22"/>
          <w:szCs w:val="22"/>
        </w:rPr>
      </w:pPr>
      <w:r w:rsidRPr="008C3439">
        <w:rPr>
          <w:rFonts w:ascii="Arial" w:hAnsi="Arial" w:cs="Arial"/>
          <w:color w:val="000000"/>
          <w:sz w:val="22"/>
          <w:szCs w:val="22"/>
        </w:rPr>
        <w:t>Support the</w:t>
      </w:r>
      <w:r>
        <w:rPr>
          <w:rFonts w:ascii="Arial" w:hAnsi="Arial" w:cs="Arial"/>
          <w:color w:val="000000"/>
          <w:sz w:val="22"/>
          <w:szCs w:val="22"/>
        </w:rPr>
        <w:t xml:space="preserve"> proposed</w:t>
      </w:r>
      <w:r w:rsidRPr="008C3439">
        <w:rPr>
          <w:rFonts w:ascii="Arial" w:hAnsi="Arial" w:cs="Arial"/>
          <w:color w:val="000000"/>
          <w:sz w:val="22"/>
          <w:szCs w:val="22"/>
        </w:rPr>
        <w:t xml:space="preserve"> meeting by</w:t>
      </w:r>
      <w:r>
        <w:rPr>
          <w:rFonts w:ascii="Arial" w:hAnsi="Arial" w:cs="Arial"/>
          <w:color w:val="000000"/>
          <w:sz w:val="22"/>
          <w:szCs w:val="22"/>
        </w:rPr>
        <w:t xml:space="preserve"> providing </w:t>
      </w:r>
      <w:r w:rsidRPr="008C3439">
        <w:rPr>
          <w:rFonts w:ascii="Arial" w:hAnsi="Arial" w:cs="Arial"/>
          <w:color w:val="000000"/>
          <w:sz w:val="22"/>
          <w:szCs w:val="22"/>
        </w:rPr>
        <w:t>full minut</w:t>
      </w:r>
      <w:r>
        <w:rPr>
          <w:rFonts w:ascii="Arial" w:hAnsi="Arial" w:cs="Arial"/>
          <w:color w:val="000000"/>
          <w:sz w:val="22"/>
          <w:szCs w:val="22"/>
        </w:rPr>
        <w:t xml:space="preserve">es. </w:t>
      </w:r>
    </w:p>
    <w:p w:rsidR="00E01B79" w:rsidRPr="008C3439" w:rsidRDefault="00E01B79" w:rsidP="00273749">
      <w:pPr>
        <w:pStyle w:val="ListParagraph"/>
        <w:numPr>
          <w:ilvl w:val="0"/>
          <w:numId w:val="5"/>
        </w:numPr>
        <w:autoSpaceDE w:val="0"/>
        <w:autoSpaceDN w:val="0"/>
        <w:adjustRightInd w:val="0"/>
        <w:ind w:left="1418"/>
        <w:rPr>
          <w:rFonts w:ascii="Arial" w:hAnsi="Arial" w:cs="Arial"/>
          <w:color w:val="000000"/>
          <w:sz w:val="22"/>
          <w:szCs w:val="22"/>
        </w:rPr>
      </w:pPr>
      <w:r w:rsidRPr="008C3439">
        <w:rPr>
          <w:rFonts w:ascii="Arial" w:hAnsi="Arial" w:cs="Arial"/>
          <w:color w:val="000000"/>
          <w:sz w:val="22"/>
          <w:szCs w:val="22"/>
        </w:rPr>
        <w:t xml:space="preserve">Widening </w:t>
      </w:r>
      <w:r>
        <w:rPr>
          <w:rFonts w:ascii="Arial" w:hAnsi="Arial" w:cs="Arial"/>
          <w:color w:val="000000"/>
          <w:sz w:val="22"/>
          <w:szCs w:val="22"/>
        </w:rPr>
        <w:t xml:space="preserve">senior </w:t>
      </w:r>
      <w:r w:rsidRPr="008C3439">
        <w:rPr>
          <w:rFonts w:ascii="Arial" w:hAnsi="Arial" w:cs="Arial"/>
          <w:color w:val="000000"/>
          <w:sz w:val="22"/>
          <w:szCs w:val="22"/>
        </w:rPr>
        <w:t>attendance to the meeting.</w:t>
      </w:r>
    </w:p>
    <w:p w:rsidR="00E01B79" w:rsidRDefault="00E01B79" w:rsidP="00273749">
      <w:pPr>
        <w:pStyle w:val="ListParagraph"/>
        <w:numPr>
          <w:ilvl w:val="0"/>
          <w:numId w:val="5"/>
        </w:numPr>
        <w:autoSpaceDE w:val="0"/>
        <w:autoSpaceDN w:val="0"/>
        <w:adjustRightInd w:val="0"/>
        <w:ind w:left="1418"/>
        <w:rPr>
          <w:rFonts w:ascii="Arial" w:hAnsi="Arial" w:cs="Arial"/>
          <w:color w:val="000000"/>
          <w:sz w:val="22"/>
          <w:szCs w:val="22"/>
        </w:rPr>
      </w:pPr>
      <w:r w:rsidRPr="008C3439">
        <w:rPr>
          <w:rFonts w:ascii="Arial" w:hAnsi="Arial" w:cs="Arial"/>
          <w:color w:val="000000"/>
          <w:sz w:val="22"/>
          <w:szCs w:val="22"/>
        </w:rPr>
        <w:t>Restricting attendance to a portion or more relevant aspect of the event/meeting etc</w:t>
      </w:r>
      <w:r>
        <w:rPr>
          <w:rFonts w:ascii="Arial" w:hAnsi="Arial" w:cs="Arial"/>
          <w:color w:val="000000"/>
          <w:sz w:val="22"/>
          <w:szCs w:val="22"/>
        </w:rPr>
        <w:t>.</w:t>
      </w:r>
      <w:r w:rsidRPr="008C3439">
        <w:rPr>
          <w:rFonts w:ascii="Arial" w:hAnsi="Arial" w:cs="Arial"/>
          <w:color w:val="000000"/>
          <w:sz w:val="22"/>
          <w:szCs w:val="22"/>
        </w:rPr>
        <w:t xml:space="preserve"> </w:t>
      </w:r>
    </w:p>
    <w:p w:rsidR="00E01B79" w:rsidRPr="008C3439" w:rsidRDefault="00E01B79" w:rsidP="00273749">
      <w:pPr>
        <w:pStyle w:val="ListParagraph"/>
        <w:numPr>
          <w:ilvl w:val="0"/>
          <w:numId w:val="5"/>
        </w:numPr>
        <w:autoSpaceDE w:val="0"/>
        <w:autoSpaceDN w:val="0"/>
        <w:adjustRightInd w:val="0"/>
        <w:ind w:left="1418"/>
        <w:rPr>
          <w:rFonts w:ascii="Arial" w:hAnsi="Arial" w:cs="Arial"/>
          <w:color w:val="000000"/>
          <w:sz w:val="22"/>
          <w:szCs w:val="22"/>
        </w:rPr>
      </w:pPr>
      <w:r>
        <w:rPr>
          <w:rFonts w:ascii="Arial" w:hAnsi="Arial" w:cs="Arial"/>
          <w:color w:val="000000"/>
          <w:sz w:val="22"/>
          <w:szCs w:val="22"/>
        </w:rPr>
        <w:t>Reducing the numbers of employees attending.</w:t>
      </w:r>
    </w:p>
    <w:p w:rsidR="00E01B79" w:rsidRPr="008C3439" w:rsidRDefault="00E01B79" w:rsidP="00273749">
      <w:pPr>
        <w:pStyle w:val="ListParagraph"/>
        <w:numPr>
          <w:ilvl w:val="0"/>
          <w:numId w:val="5"/>
        </w:numPr>
        <w:autoSpaceDE w:val="0"/>
        <w:autoSpaceDN w:val="0"/>
        <w:adjustRightInd w:val="0"/>
        <w:ind w:left="1418"/>
        <w:rPr>
          <w:rFonts w:ascii="Arial" w:hAnsi="Arial" w:cs="Arial"/>
          <w:color w:val="000000"/>
          <w:sz w:val="22"/>
          <w:szCs w:val="22"/>
        </w:rPr>
      </w:pPr>
      <w:r w:rsidRPr="008C3439">
        <w:rPr>
          <w:rFonts w:ascii="Arial" w:hAnsi="Arial" w:cs="Arial"/>
          <w:color w:val="000000"/>
          <w:sz w:val="22"/>
          <w:szCs w:val="22"/>
        </w:rPr>
        <w:t>Delegating the meeting to a more appropriate level</w:t>
      </w:r>
      <w:r>
        <w:rPr>
          <w:rFonts w:ascii="Arial" w:hAnsi="Arial" w:cs="Arial"/>
          <w:color w:val="000000"/>
          <w:sz w:val="22"/>
          <w:szCs w:val="22"/>
        </w:rPr>
        <w:t xml:space="preserve"> or specialism in the organisation</w:t>
      </w:r>
      <w:r w:rsidRPr="008C3439">
        <w:rPr>
          <w:rFonts w:ascii="Arial" w:hAnsi="Arial" w:cs="Arial"/>
          <w:color w:val="000000"/>
          <w:sz w:val="22"/>
          <w:szCs w:val="22"/>
        </w:rPr>
        <w:t>.</w:t>
      </w:r>
    </w:p>
    <w:p w:rsidR="00E01B79" w:rsidRPr="008C3439" w:rsidRDefault="00E01B79" w:rsidP="00273749">
      <w:pPr>
        <w:pStyle w:val="ListParagraph"/>
        <w:numPr>
          <w:ilvl w:val="0"/>
          <w:numId w:val="5"/>
        </w:numPr>
        <w:autoSpaceDE w:val="0"/>
        <w:autoSpaceDN w:val="0"/>
        <w:adjustRightInd w:val="0"/>
        <w:ind w:left="1418"/>
        <w:rPr>
          <w:rFonts w:ascii="Arial" w:hAnsi="Arial" w:cs="Arial"/>
          <w:color w:val="000000"/>
          <w:sz w:val="22"/>
          <w:szCs w:val="22"/>
        </w:rPr>
      </w:pPr>
      <w:r w:rsidRPr="008C3439">
        <w:rPr>
          <w:rFonts w:ascii="Arial" w:hAnsi="Arial" w:cs="Arial"/>
          <w:color w:val="000000"/>
          <w:sz w:val="22"/>
          <w:szCs w:val="22"/>
        </w:rPr>
        <w:t>Reducing the impact upon submission into the Gift and Hospitality Register or an expense claim or require declaring a reportable association.</w:t>
      </w:r>
    </w:p>
    <w:p w:rsidR="00E01B79" w:rsidRPr="008C3439" w:rsidRDefault="00E01B79" w:rsidP="00273749">
      <w:pPr>
        <w:autoSpaceDE w:val="0"/>
        <w:autoSpaceDN w:val="0"/>
        <w:adjustRightInd w:val="0"/>
        <w:ind w:left="1418"/>
        <w:rPr>
          <w:rFonts w:cs="Arial"/>
          <w:color w:val="000000"/>
          <w:sz w:val="22"/>
          <w:szCs w:val="22"/>
        </w:rPr>
      </w:pPr>
    </w:p>
    <w:p w:rsidR="00E01B79" w:rsidRDefault="00E01B79" w:rsidP="00E01B79">
      <w:pPr>
        <w:autoSpaceDE w:val="0"/>
        <w:autoSpaceDN w:val="0"/>
        <w:adjustRightInd w:val="0"/>
        <w:ind w:left="720"/>
        <w:rPr>
          <w:rFonts w:cs="Arial"/>
          <w:color w:val="FF0000"/>
          <w:sz w:val="22"/>
          <w:szCs w:val="22"/>
        </w:rPr>
      </w:pPr>
      <w:r>
        <w:rPr>
          <w:rFonts w:cs="Arial"/>
          <w:color w:val="000000"/>
          <w:sz w:val="22"/>
          <w:szCs w:val="22"/>
        </w:rPr>
        <w:t>This recognises that such meetings may be hearing confidential or sensitive material and t</w:t>
      </w:r>
      <w:r w:rsidRPr="0004068C">
        <w:rPr>
          <w:rFonts w:cs="Arial"/>
          <w:color w:val="000000"/>
          <w:sz w:val="22"/>
          <w:szCs w:val="22"/>
        </w:rPr>
        <w:t>heir role at this stage will be to ensure our values of fairness, Integrity, and respect are adhered to as well as to provide additional transparency to the process.</w:t>
      </w:r>
      <w:r w:rsidRPr="00FB6FDA">
        <w:rPr>
          <w:rFonts w:cs="Arial"/>
          <w:color w:val="FF0000"/>
          <w:sz w:val="22"/>
          <w:szCs w:val="22"/>
        </w:rPr>
        <w:t xml:space="preserve"> </w:t>
      </w:r>
    </w:p>
    <w:p w:rsidR="00E01B79" w:rsidRDefault="00E01B79" w:rsidP="00E01B79">
      <w:pPr>
        <w:autoSpaceDE w:val="0"/>
        <w:autoSpaceDN w:val="0"/>
        <w:adjustRightInd w:val="0"/>
        <w:ind w:left="720"/>
        <w:rPr>
          <w:rFonts w:cs="Arial"/>
          <w:color w:val="FF0000"/>
          <w:sz w:val="22"/>
          <w:szCs w:val="22"/>
        </w:rPr>
      </w:pPr>
    </w:p>
    <w:p w:rsidR="00E01B79" w:rsidRDefault="00E01B79" w:rsidP="00E01B79">
      <w:pPr>
        <w:autoSpaceDE w:val="0"/>
        <w:autoSpaceDN w:val="0"/>
        <w:adjustRightInd w:val="0"/>
        <w:ind w:left="720"/>
        <w:rPr>
          <w:rFonts w:cs="Arial"/>
          <w:color w:val="000000"/>
          <w:sz w:val="22"/>
          <w:szCs w:val="22"/>
        </w:rPr>
      </w:pPr>
      <w:r>
        <w:rPr>
          <w:rFonts w:cs="Arial"/>
          <w:b/>
          <w:color w:val="000000"/>
          <w:sz w:val="22"/>
          <w:szCs w:val="22"/>
        </w:rPr>
        <w:t xml:space="preserve">Stage Three – Communicating Recommendation   </w:t>
      </w:r>
      <w:r>
        <w:rPr>
          <w:rFonts w:cs="Arial"/>
          <w:b/>
          <w:color w:val="000000"/>
          <w:sz w:val="22"/>
          <w:szCs w:val="22"/>
        </w:rPr>
        <w:br/>
      </w:r>
    </w:p>
    <w:p w:rsidR="00E01B79" w:rsidRDefault="00E01B79" w:rsidP="00E01B79">
      <w:pPr>
        <w:autoSpaceDE w:val="0"/>
        <w:autoSpaceDN w:val="0"/>
        <w:adjustRightInd w:val="0"/>
        <w:ind w:left="720"/>
        <w:rPr>
          <w:rFonts w:cs="Arial"/>
          <w:color w:val="000000"/>
          <w:sz w:val="22"/>
          <w:szCs w:val="22"/>
        </w:rPr>
      </w:pPr>
      <w:r>
        <w:rPr>
          <w:rFonts w:cs="Arial"/>
          <w:color w:val="000000"/>
          <w:sz w:val="22"/>
          <w:szCs w:val="22"/>
        </w:rPr>
        <w:t xml:space="preserve">The </w:t>
      </w:r>
      <w:r w:rsidR="00F05FC6">
        <w:rPr>
          <w:rFonts w:cs="Arial"/>
          <w:color w:val="000000"/>
          <w:sz w:val="22"/>
          <w:szCs w:val="22"/>
        </w:rPr>
        <w:t>Director will convey the</w:t>
      </w:r>
      <w:r>
        <w:rPr>
          <w:rFonts w:cs="Arial"/>
          <w:color w:val="000000"/>
          <w:sz w:val="22"/>
          <w:szCs w:val="22"/>
        </w:rPr>
        <w:t xml:space="preserve"> recommendations </w:t>
      </w:r>
      <w:r w:rsidR="00F05FC6">
        <w:rPr>
          <w:rFonts w:cs="Arial"/>
          <w:color w:val="000000"/>
          <w:sz w:val="22"/>
          <w:szCs w:val="22"/>
        </w:rPr>
        <w:t xml:space="preserve">of the SMT to the Police and Crime Commissioner </w:t>
      </w:r>
      <w:r>
        <w:rPr>
          <w:rFonts w:cs="Arial"/>
          <w:color w:val="000000"/>
          <w:sz w:val="22"/>
          <w:szCs w:val="22"/>
        </w:rPr>
        <w:t xml:space="preserve">and where appropriate any mitigation as soon as practicable after the notification is made.  </w:t>
      </w:r>
    </w:p>
    <w:p w:rsidR="00E01B79" w:rsidRDefault="00E01B79" w:rsidP="00E01B79">
      <w:pPr>
        <w:autoSpaceDE w:val="0"/>
        <w:autoSpaceDN w:val="0"/>
        <w:adjustRightInd w:val="0"/>
        <w:ind w:left="720"/>
        <w:rPr>
          <w:rFonts w:cs="Arial"/>
          <w:color w:val="000000"/>
          <w:sz w:val="22"/>
          <w:szCs w:val="22"/>
        </w:rPr>
      </w:pPr>
    </w:p>
    <w:p w:rsidR="00F74634" w:rsidRDefault="00F74634" w:rsidP="00857199">
      <w:pPr>
        <w:pStyle w:val="Default"/>
        <w:ind w:firstLine="720"/>
        <w:rPr>
          <w:sz w:val="22"/>
          <w:szCs w:val="22"/>
        </w:rPr>
      </w:pPr>
    </w:p>
    <w:p w:rsidR="00F74634" w:rsidRDefault="00F74634">
      <w:pPr>
        <w:spacing w:after="160" w:line="259" w:lineRule="auto"/>
        <w:rPr>
          <w:rFonts w:eastAsiaTheme="minorHAnsi" w:cs="Arial"/>
          <w:color w:val="000000"/>
          <w:sz w:val="22"/>
          <w:szCs w:val="22"/>
          <w:lang w:eastAsia="en-US"/>
        </w:rPr>
      </w:pPr>
      <w:r>
        <w:rPr>
          <w:sz w:val="22"/>
          <w:szCs w:val="22"/>
        </w:rPr>
        <w:br w:type="page"/>
      </w:r>
    </w:p>
    <w:p w:rsidR="00F74634" w:rsidRPr="00F74634" w:rsidRDefault="00F74634" w:rsidP="00F74634">
      <w:pPr>
        <w:ind w:left="720"/>
        <w:jc w:val="right"/>
        <w:rPr>
          <w:b/>
          <w:sz w:val="22"/>
          <w:szCs w:val="22"/>
        </w:rPr>
      </w:pPr>
      <w:r w:rsidRPr="00F74634">
        <w:rPr>
          <w:b/>
          <w:sz w:val="22"/>
          <w:szCs w:val="22"/>
        </w:rPr>
        <w:lastRenderedPageBreak/>
        <w:t xml:space="preserve">Appendix A  </w:t>
      </w:r>
    </w:p>
    <w:p w:rsidR="00F74634" w:rsidRDefault="00F74634" w:rsidP="00F74634">
      <w:pPr>
        <w:ind w:left="720"/>
        <w:rPr>
          <w:sz w:val="22"/>
          <w:szCs w:val="22"/>
        </w:rPr>
      </w:pPr>
    </w:p>
    <w:p w:rsidR="00F74634" w:rsidRPr="00F74634" w:rsidRDefault="00F74634" w:rsidP="00F74634">
      <w:pPr>
        <w:ind w:left="720"/>
        <w:rPr>
          <w:b/>
          <w:sz w:val="22"/>
          <w:szCs w:val="22"/>
        </w:rPr>
      </w:pPr>
      <w:r w:rsidRPr="00F74634">
        <w:rPr>
          <w:b/>
          <w:sz w:val="22"/>
          <w:szCs w:val="22"/>
        </w:rPr>
        <w:t xml:space="preserve">The </w:t>
      </w:r>
      <w:r w:rsidR="00F05FC6">
        <w:rPr>
          <w:b/>
          <w:sz w:val="22"/>
          <w:szCs w:val="22"/>
        </w:rPr>
        <w:t>Due Diligence Test</w:t>
      </w:r>
    </w:p>
    <w:p w:rsidR="00F74634" w:rsidRDefault="00F74634" w:rsidP="00F74634">
      <w:pPr>
        <w:ind w:left="720"/>
        <w:rPr>
          <w:sz w:val="22"/>
          <w:szCs w:val="22"/>
        </w:rPr>
      </w:pPr>
    </w:p>
    <w:p w:rsidR="00F74634" w:rsidRDefault="00F74634" w:rsidP="00F74634">
      <w:pPr>
        <w:ind w:left="720"/>
        <w:rPr>
          <w:sz w:val="22"/>
          <w:szCs w:val="22"/>
        </w:rPr>
      </w:pPr>
      <w:r>
        <w:rPr>
          <w:sz w:val="22"/>
          <w:szCs w:val="22"/>
        </w:rPr>
        <w:t>Whilst many of us believe we deal with ethical and moral questions with sound judgement often at the time the decision is based on emotion and instinct and rational analysis comes later.</w:t>
      </w:r>
    </w:p>
    <w:p w:rsidR="00F74634" w:rsidRDefault="00F74634" w:rsidP="00F74634">
      <w:pPr>
        <w:ind w:left="720"/>
        <w:rPr>
          <w:sz w:val="22"/>
          <w:szCs w:val="22"/>
        </w:rPr>
      </w:pPr>
    </w:p>
    <w:p w:rsidR="00F74634" w:rsidRDefault="00F74634" w:rsidP="00F74634">
      <w:pPr>
        <w:ind w:left="720"/>
        <w:rPr>
          <w:sz w:val="22"/>
          <w:szCs w:val="22"/>
        </w:rPr>
      </w:pPr>
      <w:r>
        <w:rPr>
          <w:sz w:val="22"/>
          <w:szCs w:val="22"/>
        </w:rPr>
        <w:t>This framework is designed to provide a framework for bringing the rational analysis forward and use other people to assist us in understanding issues and questions from multiple points of view.</w:t>
      </w:r>
    </w:p>
    <w:p w:rsidR="00F74634" w:rsidRDefault="00F74634" w:rsidP="00F74634">
      <w:pPr>
        <w:ind w:left="720"/>
        <w:rPr>
          <w:sz w:val="22"/>
          <w:szCs w:val="22"/>
        </w:rPr>
      </w:pPr>
    </w:p>
    <w:p w:rsidR="00F74634" w:rsidRDefault="00F74634" w:rsidP="00F74634">
      <w:pPr>
        <w:ind w:left="720"/>
        <w:rPr>
          <w:sz w:val="22"/>
          <w:szCs w:val="22"/>
        </w:rPr>
      </w:pPr>
      <w:r>
        <w:rPr>
          <w:sz w:val="22"/>
          <w:szCs w:val="22"/>
        </w:rPr>
        <w:t>The following questions can assist:</w:t>
      </w:r>
    </w:p>
    <w:p w:rsidR="00F74634" w:rsidRDefault="00F74634" w:rsidP="00F74634">
      <w:pPr>
        <w:ind w:left="720"/>
        <w:rPr>
          <w:sz w:val="22"/>
          <w:szCs w:val="22"/>
        </w:rPr>
      </w:pPr>
    </w:p>
    <w:p w:rsidR="00F74634" w:rsidRPr="00F74634" w:rsidRDefault="00F74634" w:rsidP="00F74634">
      <w:pPr>
        <w:pStyle w:val="ListParagraph"/>
        <w:numPr>
          <w:ilvl w:val="0"/>
          <w:numId w:val="6"/>
        </w:numPr>
        <w:rPr>
          <w:sz w:val="22"/>
          <w:szCs w:val="22"/>
        </w:rPr>
      </w:pPr>
      <w:r>
        <w:rPr>
          <w:rFonts w:ascii="Arial" w:hAnsi="Arial" w:cs="Arial"/>
          <w:sz w:val="22"/>
          <w:szCs w:val="22"/>
        </w:rPr>
        <w:t>Am I comfortable with the likely consequences of my actions?</w:t>
      </w:r>
    </w:p>
    <w:p w:rsidR="00F74634" w:rsidRPr="00DA153B" w:rsidRDefault="00F74634" w:rsidP="00F74634">
      <w:pPr>
        <w:pStyle w:val="ListParagraph"/>
        <w:ind w:left="1080"/>
        <w:rPr>
          <w:sz w:val="22"/>
          <w:szCs w:val="22"/>
        </w:rPr>
      </w:pPr>
    </w:p>
    <w:p w:rsidR="00F74634" w:rsidRDefault="00F74634" w:rsidP="00F74634">
      <w:pPr>
        <w:pStyle w:val="ListParagraph"/>
        <w:ind w:left="1080"/>
        <w:rPr>
          <w:rFonts w:ascii="Arial" w:hAnsi="Arial" w:cs="Arial"/>
          <w:sz w:val="22"/>
          <w:szCs w:val="22"/>
        </w:rPr>
      </w:pPr>
      <w:r>
        <w:rPr>
          <w:rFonts w:ascii="Arial" w:hAnsi="Arial" w:cs="Arial"/>
          <w:sz w:val="22"/>
          <w:szCs w:val="22"/>
        </w:rPr>
        <w:t>Consider this in the broadest sense, so this does not just apply to you but what is the effect and impact on others who are involved with, participate in or are subject of the actions and consider both the immediate, longer term, direct and indirect effects.</w:t>
      </w:r>
    </w:p>
    <w:p w:rsidR="00F74634" w:rsidRDefault="00F74634" w:rsidP="00F74634">
      <w:pPr>
        <w:pStyle w:val="ListParagraph"/>
        <w:rPr>
          <w:rFonts w:ascii="Arial" w:hAnsi="Arial" w:cs="Arial"/>
          <w:sz w:val="22"/>
          <w:szCs w:val="22"/>
        </w:rPr>
      </w:pPr>
    </w:p>
    <w:p w:rsidR="00F74634" w:rsidRDefault="00F74634" w:rsidP="00F74634">
      <w:pPr>
        <w:pStyle w:val="ListParagraph"/>
        <w:numPr>
          <w:ilvl w:val="0"/>
          <w:numId w:val="6"/>
        </w:numPr>
        <w:rPr>
          <w:rFonts w:ascii="Arial" w:hAnsi="Arial" w:cs="Arial"/>
          <w:sz w:val="22"/>
          <w:szCs w:val="22"/>
        </w:rPr>
      </w:pPr>
      <w:r>
        <w:rPr>
          <w:rFonts w:ascii="Arial" w:hAnsi="Arial" w:cs="Arial"/>
          <w:sz w:val="22"/>
          <w:szCs w:val="22"/>
        </w:rPr>
        <w:t>Am I meeting my duty and respecting other people’s rights?</w:t>
      </w:r>
    </w:p>
    <w:p w:rsidR="00F74634" w:rsidRDefault="00F74634" w:rsidP="00F74634">
      <w:pPr>
        <w:pStyle w:val="ListParagraph"/>
        <w:ind w:left="1080"/>
        <w:rPr>
          <w:rFonts w:ascii="Arial" w:hAnsi="Arial" w:cs="Arial"/>
          <w:sz w:val="22"/>
          <w:szCs w:val="22"/>
        </w:rPr>
      </w:pPr>
    </w:p>
    <w:p w:rsidR="00F74634" w:rsidRDefault="00F74634" w:rsidP="00F74634">
      <w:pPr>
        <w:pStyle w:val="ListParagraph"/>
        <w:ind w:left="1080"/>
        <w:rPr>
          <w:rFonts w:ascii="Arial" w:hAnsi="Arial" w:cs="Arial"/>
          <w:sz w:val="22"/>
          <w:szCs w:val="22"/>
        </w:rPr>
      </w:pPr>
      <w:r>
        <w:rPr>
          <w:rFonts w:ascii="Arial" w:hAnsi="Arial" w:cs="Arial"/>
          <w:sz w:val="22"/>
          <w:szCs w:val="22"/>
        </w:rPr>
        <w:t>This involves balancing what you can do and must do with the protections in place for others.</w:t>
      </w:r>
    </w:p>
    <w:p w:rsidR="00F74634" w:rsidRDefault="00F74634" w:rsidP="00F74634">
      <w:pPr>
        <w:pStyle w:val="ListParagraph"/>
        <w:ind w:left="1080"/>
        <w:rPr>
          <w:rFonts w:ascii="Arial" w:hAnsi="Arial" w:cs="Arial"/>
          <w:sz w:val="22"/>
          <w:szCs w:val="22"/>
        </w:rPr>
      </w:pPr>
    </w:p>
    <w:p w:rsidR="00F74634" w:rsidRDefault="00F74634" w:rsidP="00F74634">
      <w:pPr>
        <w:pStyle w:val="ListParagraph"/>
        <w:numPr>
          <w:ilvl w:val="0"/>
          <w:numId w:val="6"/>
        </w:numPr>
        <w:rPr>
          <w:rFonts w:ascii="Arial" w:hAnsi="Arial" w:cs="Arial"/>
          <w:sz w:val="22"/>
          <w:szCs w:val="22"/>
        </w:rPr>
      </w:pPr>
      <w:r>
        <w:rPr>
          <w:rFonts w:ascii="Arial" w:hAnsi="Arial" w:cs="Arial"/>
          <w:sz w:val="22"/>
          <w:szCs w:val="22"/>
        </w:rPr>
        <w:t>Am I respecting the community and what they expect of me?</w:t>
      </w:r>
    </w:p>
    <w:p w:rsidR="00F74634" w:rsidRDefault="00F74634" w:rsidP="00F74634">
      <w:pPr>
        <w:pStyle w:val="ListParagraph"/>
        <w:ind w:left="1080"/>
        <w:rPr>
          <w:rFonts w:ascii="Arial" w:hAnsi="Arial" w:cs="Arial"/>
          <w:sz w:val="22"/>
          <w:szCs w:val="22"/>
        </w:rPr>
      </w:pPr>
    </w:p>
    <w:p w:rsidR="00F74634" w:rsidRDefault="00F74634" w:rsidP="00F74634">
      <w:pPr>
        <w:pStyle w:val="ListParagraph"/>
        <w:ind w:left="1080"/>
        <w:rPr>
          <w:rFonts w:ascii="Arial" w:hAnsi="Arial" w:cs="Arial"/>
          <w:sz w:val="22"/>
          <w:szCs w:val="22"/>
        </w:rPr>
      </w:pPr>
      <w:r>
        <w:rPr>
          <w:rFonts w:ascii="Arial" w:hAnsi="Arial" w:cs="Arial"/>
          <w:sz w:val="22"/>
          <w:szCs w:val="22"/>
        </w:rPr>
        <w:t>Consideration needs to be given across a multitude of communities – i.e. the internal and external but then also different groups within and outside of the organisation. Consider what the history with this community is and how this affects the decision.</w:t>
      </w:r>
    </w:p>
    <w:p w:rsidR="00F74634" w:rsidRPr="00C81D2F" w:rsidRDefault="00F74634" w:rsidP="00F74634">
      <w:pPr>
        <w:pStyle w:val="ListParagraph"/>
        <w:rPr>
          <w:rFonts w:ascii="Arial" w:hAnsi="Arial" w:cs="Arial"/>
          <w:sz w:val="22"/>
          <w:szCs w:val="22"/>
        </w:rPr>
      </w:pPr>
    </w:p>
    <w:p w:rsidR="00F74634" w:rsidRDefault="00F74634" w:rsidP="00F74634">
      <w:pPr>
        <w:pStyle w:val="ListParagraph"/>
        <w:numPr>
          <w:ilvl w:val="0"/>
          <w:numId w:val="6"/>
        </w:numPr>
        <w:rPr>
          <w:rFonts w:ascii="Arial" w:hAnsi="Arial" w:cs="Arial"/>
          <w:sz w:val="22"/>
          <w:szCs w:val="22"/>
        </w:rPr>
      </w:pPr>
      <w:r>
        <w:rPr>
          <w:rFonts w:ascii="Arial" w:hAnsi="Arial" w:cs="Arial"/>
          <w:sz w:val="22"/>
          <w:szCs w:val="22"/>
        </w:rPr>
        <w:t>Am I meeting my commitments and those of the organisation?</w:t>
      </w:r>
    </w:p>
    <w:p w:rsidR="00F74634" w:rsidRDefault="00F74634" w:rsidP="00F74634">
      <w:pPr>
        <w:pStyle w:val="ListParagraph"/>
        <w:ind w:left="1080"/>
        <w:rPr>
          <w:rFonts w:ascii="Arial" w:hAnsi="Arial" w:cs="Arial"/>
          <w:sz w:val="22"/>
          <w:szCs w:val="22"/>
        </w:rPr>
      </w:pPr>
    </w:p>
    <w:p w:rsidR="00F74634" w:rsidRDefault="00F74634" w:rsidP="00F74634">
      <w:pPr>
        <w:pStyle w:val="ListParagraph"/>
        <w:ind w:left="1080"/>
        <w:rPr>
          <w:rFonts w:ascii="Arial" w:hAnsi="Arial" w:cs="Arial"/>
          <w:sz w:val="22"/>
          <w:szCs w:val="22"/>
        </w:rPr>
      </w:pPr>
      <w:r>
        <w:rPr>
          <w:rFonts w:ascii="Arial" w:hAnsi="Arial" w:cs="Arial"/>
          <w:sz w:val="22"/>
          <w:szCs w:val="22"/>
        </w:rPr>
        <w:t>Who are you responsible to primarily in the excise of your duty – is it your staff, the people of Lancashire or the wider still and how do you balance this within the decision. Do I understand what these are and which are given priority, and how do I balance and trade of these in order to prioritise.</w:t>
      </w:r>
    </w:p>
    <w:p w:rsidR="00F74634" w:rsidRDefault="00F74634" w:rsidP="00F74634">
      <w:pPr>
        <w:pStyle w:val="ListParagraph"/>
        <w:ind w:left="1080"/>
        <w:rPr>
          <w:sz w:val="22"/>
          <w:szCs w:val="22"/>
        </w:rPr>
      </w:pPr>
    </w:p>
    <w:p w:rsidR="00F74634" w:rsidRPr="00DA153B" w:rsidRDefault="00F74634" w:rsidP="00F74634">
      <w:pPr>
        <w:rPr>
          <w:rFonts w:cs="Arial"/>
          <w:sz w:val="22"/>
          <w:szCs w:val="22"/>
        </w:rPr>
      </w:pPr>
    </w:p>
    <w:p w:rsidR="00F74634" w:rsidRDefault="00F74634" w:rsidP="00F74634">
      <w:pPr>
        <w:ind w:left="720"/>
        <w:rPr>
          <w:sz w:val="22"/>
          <w:szCs w:val="22"/>
        </w:rPr>
      </w:pPr>
    </w:p>
    <w:p w:rsidR="00F74634" w:rsidRDefault="00F74634" w:rsidP="00F74634">
      <w:pPr>
        <w:ind w:left="720"/>
        <w:rPr>
          <w:sz w:val="22"/>
          <w:szCs w:val="22"/>
        </w:rPr>
      </w:pPr>
      <w:r>
        <w:rPr>
          <w:sz w:val="22"/>
          <w:szCs w:val="22"/>
        </w:rPr>
        <w:t>Quick Test Questions</w:t>
      </w:r>
    </w:p>
    <w:p w:rsidR="00F74634" w:rsidRDefault="00F74634" w:rsidP="00F74634">
      <w:pPr>
        <w:ind w:left="720"/>
        <w:rPr>
          <w:sz w:val="22"/>
          <w:szCs w:val="22"/>
        </w:rPr>
      </w:pPr>
    </w:p>
    <w:p w:rsidR="00F74634" w:rsidRPr="00C81D2F" w:rsidRDefault="00F74634" w:rsidP="00F74634">
      <w:pPr>
        <w:numPr>
          <w:ilvl w:val="0"/>
          <w:numId w:val="7"/>
        </w:numPr>
        <w:rPr>
          <w:sz w:val="22"/>
          <w:szCs w:val="22"/>
        </w:rPr>
      </w:pPr>
      <w:r w:rsidRPr="00C81D2F">
        <w:rPr>
          <w:sz w:val="22"/>
          <w:szCs w:val="22"/>
        </w:rPr>
        <w:t>Visibility – Would I be comfortable if this action was described/pictured on the front page of a national newspaper.</w:t>
      </w:r>
    </w:p>
    <w:p w:rsidR="00F74634" w:rsidRPr="00C81D2F" w:rsidRDefault="00F74634" w:rsidP="00F74634">
      <w:pPr>
        <w:numPr>
          <w:ilvl w:val="0"/>
          <w:numId w:val="7"/>
        </w:numPr>
        <w:rPr>
          <w:sz w:val="22"/>
          <w:szCs w:val="22"/>
        </w:rPr>
      </w:pPr>
      <w:r w:rsidRPr="00C81D2F">
        <w:rPr>
          <w:sz w:val="22"/>
          <w:szCs w:val="22"/>
        </w:rPr>
        <w:t>Generality – Would I be happy if everyone else behaved the same way.</w:t>
      </w:r>
    </w:p>
    <w:p w:rsidR="00F74634" w:rsidRPr="00C81D2F" w:rsidRDefault="00F74634" w:rsidP="00F74634">
      <w:pPr>
        <w:numPr>
          <w:ilvl w:val="0"/>
          <w:numId w:val="7"/>
        </w:numPr>
        <w:rPr>
          <w:sz w:val="22"/>
          <w:szCs w:val="22"/>
        </w:rPr>
      </w:pPr>
      <w:r w:rsidRPr="00C81D2F">
        <w:rPr>
          <w:sz w:val="22"/>
          <w:szCs w:val="22"/>
        </w:rPr>
        <w:t>Suitability – How would the action be viewed by a member of the community.</w:t>
      </w:r>
    </w:p>
    <w:p w:rsidR="00F74634" w:rsidRPr="00C81D2F" w:rsidRDefault="00F74634" w:rsidP="00F74634">
      <w:pPr>
        <w:numPr>
          <w:ilvl w:val="0"/>
          <w:numId w:val="7"/>
        </w:numPr>
        <w:rPr>
          <w:sz w:val="22"/>
          <w:szCs w:val="22"/>
        </w:rPr>
      </w:pPr>
      <w:r w:rsidRPr="00C81D2F">
        <w:rPr>
          <w:sz w:val="22"/>
          <w:szCs w:val="22"/>
        </w:rPr>
        <w:t>Legacy – Is this how I would like my leadership/organisation to be remembered.</w:t>
      </w:r>
    </w:p>
    <w:p w:rsidR="00F74634" w:rsidRPr="00DA153B" w:rsidRDefault="00F74634" w:rsidP="00F74634">
      <w:pPr>
        <w:rPr>
          <w:sz w:val="22"/>
          <w:szCs w:val="22"/>
        </w:rPr>
      </w:pPr>
    </w:p>
    <w:p w:rsidR="00A75D15" w:rsidRDefault="00A75D15">
      <w:pPr>
        <w:spacing w:after="160" w:line="259" w:lineRule="auto"/>
        <w:rPr>
          <w:rFonts w:eastAsiaTheme="minorHAnsi" w:cs="Arial"/>
          <w:color w:val="000000"/>
          <w:sz w:val="23"/>
          <w:szCs w:val="23"/>
          <w:lang w:eastAsia="en-US"/>
        </w:rPr>
      </w:pPr>
      <w:r>
        <w:rPr>
          <w:sz w:val="23"/>
          <w:szCs w:val="23"/>
        </w:rPr>
        <w:br w:type="page"/>
      </w:r>
    </w:p>
    <w:p w:rsidR="00A75D15" w:rsidRPr="00A75D15" w:rsidRDefault="00A75D15" w:rsidP="00A75D15">
      <w:pPr>
        <w:spacing w:after="160" w:line="259" w:lineRule="auto"/>
        <w:jc w:val="center"/>
        <w:rPr>
          <w:rFonts w:asciiTheme="minorHAnsi" w:eastAsiaTheme="minorHAnsi" w:hAnsiTheme="minorHAnsi" w:cstheme="minorBidi"/>
          <w:b/>
          <w:sz w:val="22"/>
          <w:szCs w:val="22"/>
          <w:u w:val="single"/>
          <w:lang w:eastAsia="en-US"/>
        </w:rPr>
      </w:pPr>
      <w:r w:rsidRPr="00A75D15">
        <w:rPr>
          <w:rFonts w:asciiTheme="minorHAnsi" w:eastAsiaTheme="minorHAnsi" w:hAnsiTheme="minorHAnsi" w:cstheme="minorBidi"/>
          <w:b/>
          <w:sz w:val="22"/>
          <w:szCs w:val="22"/>
          <w:u w:val="single"/>
          <w:lang w:eastAsia="en-US"/>
        </w:rPr>
        <w:lastRenderedPageBreak/>
        <w:t>Due Diligence – TITLE AND DATE OF EVENT</w:t>
      </w:r>
    </w:p>
    <w:tbl>
      <w:tblPr>
        <w:tblStyle w:val="TableGrid"/>
        <w:tblW w:w="0" w:type="auto"/>
        <w:tblLook w:val="04A0" w:firstRow="1" w:lastRow="0" w:firstColumn="1" w:lastColumn="0" w:noHBand="0" w:noVBand="1"/>
      </w:tblPr>
      <w:tblGrid>
        <w:gridCol w:w="2547"/>
        <w:gridCol w:w="6469"/>
      </w:tblGrid>
      <w:tr w:rsidR="00A75D15" w:rsidRPr="00A75D15" w:rsidTr="008B5C79">
        <w:tc>
          <w:tcPr>
            <w:tcW w:w="2547" w:type="dxa"/>
          </w:tcPr>
          <w:p w:rsidR="00A75D15" w:rsidRPr="00A75D15" w:rsidRDefault="00A75D15" w:rsidP="00A75D15">
            <w:pPr>
              <w:rPr>
                <w:rFonts w:asciiTheme="minorHAnsi" w:eastAsiaTheme="minorHAnsi" w:hAnsiTheme="minorHAnsi" w:cstheme="minorBidi"/>
                <w:b/>
                <w:sz w:val="22"/>
                <w:szCs w:val="22"/>
                <w:lang w:eastAsia="en-US"/>
              </w:rPr>
            </w:pPr>
          </w:p>
          <w:p w:rsidR="00A75D15" w:rsidRPr="00A75D15" w:rsidRDefault="00A75D15" w:rsidP="00A75D15">
            <w:pPr>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What is the event</w:t>
            </w:r>
          </w:p>
          <w:p w:rsidR="00A75D15" w:rsidRPr="00A75D15" w:rsidRDefault="00A75D15" w:rsidP="00A75D15">
            <w:pPr>
              <w:rPr>
                <w:rFonts w:asciiTheme="minorHAnsi" w:eastAsiaTheme="minorHAnsi" w:hAnsiTheme="minorHAnsi" w:cstheme="minorBidi"/>
                <w:b/>
                <w:sz w:val="22"/>
                <w:szCs w:val="22"/>
                <w:lang w:eastAsia="en-US"/>
              </w:rPr>
            </w:pPr>
          </w:p>
        </w:tc>
        <w:sdt>
          <w:sdtPr>
            <w:rPr>
              <w:rFonts w:asciiTheme="minorHAnsi" w:eastAsiaTheme="minorHAnsi" w:hAnsiTheme="minorHAnsi" w:cstheme="minorBidi"/>
              <w:b/>
              <w:sz w:val="22"/>
              <w:szCs w:val="22"/>
              <w:u w:val="single"/>
              <w:lang w:eastAsia="en-US"/>
            </w:rPr>
            <w:id w:val="-957879499"/>
            <w:placeholder>
              <w:docPart w:val="2B180A2E4E904CAD996FF69E14E85471"/>
            </w:placeholder>
            <w:showingPlcHdr/>
          </w:sdtPr>
          <w:sdtEndPr/>
          <w:sdtContent>
            <w:tc>
              <w:tcPr>
                <w:tcW w:w="6469" w:type="dxa"/>
                <w:vAlign w:val="center"/>
              </w:tcPr>
              <w:p w:rsidR="00A75D15" w:rsidRPr="00A75D15" w:rsidRDefault="00A75D15" w:rsidP="00A75D15">
                <w:pPr>
                  <w:rPr>
                    <w:rFonts w:asciiTheme="minorHAnsi" w:eastAsiaTheme="minorHAnsi" w:hAnsiTheme="minorHAnsi" w:cstheme="minorBidi"/>
                    <w:b/>
                    <w:sz w:val="22"/>
                    <w:szCs w:val="22"/>
                    <w:u w:val="single"/>
                    <w:lang w:eastAsia="en-US"/>
                  </w:rPr>
                </w:pPr>
                <w:r w:rsidRPr="00A75D15">
                  <w:rPr>
                    <w:rFonts w:asciiTheme="minorHAnsi" w:eastAsiaTheme="minorHAnsi" w:hAnsiTheme="minorHAnsi" w:cstheme="minorBidi"/>
                    <w:color w:val="808080"/>
                    <w:sz w:val="22"/>
                    <w:szCs w:val="22"/>
                    <w:lang w:eastAsia="en-US"/>
                  </w:rPr>
                  <w:t>Click here to enter text.</w:t>
                </w:r>
              </w:p>
            </w:tc>
          </w:sdtContent>
        </w:sdt>
      </w:tr>
      <w:tr w:rsidR="00A75D15" w:rsidRPr="00A75D15" w:rsidTr="008B5C79">
        <w:tc>
          <w:tcPr>
            <w:tcW w:w="2547" w:type="dxa"/>
          </w:tcPr>
          <w:p w:rsidR="00A75D15" w:rsidRPr="00A75D15" w:rsidRDefault="00A75D15" w:rsidP="00A75D15">
            <w:pPr>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 xml:space="preserve">Who is attending (from OPCC and others on a panel – </w:t>
            </w:r>
            <w:proofErr w:type="spellStart"/>
            <w:r w:rsidRPr="00A75D15">
              <w:rPr>
                <w:rFonts w:asciiTheme="minorHAnsi" w:eastAsiaTheme="minorHAnsi" w:hAnsiTheme="minorHAnsi" w:cstheme="minorBidi"/>
                <w:b/>
                <w:sz w:val="22"/>
                <w:szCs w:val="22"/>
                <w:lang w:eastAsia="en-US"/>
              </w:rPr>
              <w:t>eg</w:t>
            </w:r>
            <w:proofErr w:type="spellEnd"/>
            <w:r w:rsidRPr="00A75D15">
              <w:rPr>
                <w:rFonts w:asciiTheme="minorHAnsi" w:eastAsiaTheme="minorHAnsi" w:hAnsiTheme="minorHAnsi" w:cstheme="minorBidi"/>
                <w:b/>
                <w:sz w:val="22"/>
                <w:szCs w:val="22"/>
                <w:lang w:eastAsia="en-US"/>
              </w:rPr>
              <w:t xml:space="preserve"> will the PCC be sharing a platform)</w:t>
            </w:r>
          </w:p>
        </w:tc>
        <w:sdt>
          <w:sdtPr>
            <w:rPr>
              <w:rFonts w:asciiTheme="minorHAnsi" w:eastAsiaTheme="minorHAnsi" w:hAnsiTheme="minorHAnsi" w:cstheme="minorBidi"/>
              <w:color w:val="808080"/>
              <w:sz w:val="22"/>
              <w:szCs w:val="22"/>
              <w:lang w:eastAsia="en-US"/>
            </w:rPr>
            <w:id w:val="1515104655"/>
            <w:placeholder>
              <w:docPart w:val="E9759AD1CF8D458A94CBCF3C237156AE"/>
            </w:placeholder>
            <w:showingPlcHdr/>
          </w:sdtPr>
          <w:sdtEndPr/>
          <w:sdtContent>
            <w:tc>
              <w:tcPr>
                <w:tcW w:w="6469" w:type="dxa"/>
                <w:vAlign w:val="center"/>
              </w:tcPr>
              <w:p w:rsidR="00A75D15" w:rsidRPr="00A75D15" w:rsidRDefault="00A75D15" w:rsidP="00A75D15">
                <w:pPr>
                  <w:rPr>
                    <w:rFonts w:asciiTheme="minorHAnsi" w:eastAsiaTheme="minorHAnsi" w:hAnsiTheme="minorHAnsi" w:cstheme="minorBidi"/>
                    <w:color w:val="808080"/>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tr>
      <w:tr w:rsidR="00A75D15" w:rsidRPr="00A75D15" w:rsidTr="008B5C79">
        <w:tc>
          <w:tcPr>
            <w:tcW w:w="2547" w:type="dxa"/>
          </w:tcPr>
          <w:p w:rsidR="00A75D15" w:rsidRPr="00A75D15" w:rsidRDefault="00A75D15" w:rsidP="00A75D15">
            <w:pPr>
              <w:rPr>
                <w:rFonts w:asciiTheme="minorHAnsi" w:eastAsiaTheme="minorHAnsi" w:hAnsiTheme="minorHAnsi" w:cstheme="minorBidi"/>
                <w:b/>
                <w:sz w:val="22"/>
                <w:szCs w:val="22"/>
                <w:lang w:eastAsia="en-US"/>
              </w:rPr>
            </w:pPr>
          </w:p>
          <w:p w:rsidR="00A75D15" w:rsidRPr="00A75D15" w:rsidRDefault="00A75D15" w:rsidP="00A75D15">
            <w:pPr>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When – date and time</w:t>
            </w:r>
          </w:p>
          <w:p w:rsidR="00A75D15" w:rsidRPr="00A75D15" w:rsidRDefault="00A75D15" w:rsidP="00A75D15">
            <w:pPr>
              <w:rPr>
                <w:rFonts w:asciiTheme="minorHAnsi" w:eastAsiaTheme="minorHAnsi" w:hAnsiTheme="minorHAnsi" w:cstheme="minorBidi"/>
                <w:b/>
                <w:sz w:val="22"/>
                <w:szCs w:val="22"/>
                <w:lang w:eastAsia="en-US"/>
              </w:rPr>
            </w:pPr>
          </w:p>
        </w:tc>
        <w:sdt>
          <w:sdtPr>
            <w:rPr>
              <w:rFonts w:asciiTheme="minorHAnsi" w:eastAsiaTheme="minorHAnsi" w:hAnsiTheme="minorHAnsi" w:cstheme="minorBidi"/>
              <w:color w:val="808080"/>
              <w:sz w:val="22"/>
              <w:szCs w:val="22"/>
              <w:lang w:eastAsia="en-US"/>
            </w:rPr>
            <w:id w:val="-843935453"/>
            <w:placeholder>
              <w:docPart w:val="1BFAF240882F4168A8B10CC21E74E3FA"/>
            </w:placeholder>
            <w:showingPlcHdr/>
          </w:sdtPr>
          <w:sdtEndPr/>
          <w:sdtContent>
            <w:tc>
              <w:tcPr>
                <w:tcW w:w="6469" w:type="dxa"/>
                <w:vAlign w:val="center"/>
              </w:tcPr>
              <w:p w:rsidR="00A75D15" w:rsidRPr="00A75D15" w:rsidRDefault="00A75D15" w:rsidP="00A75D15">
                <w:pPr>
                  <w:rPr>
                    <w:rFonts w:asciiTheme="minorHAnsi" w:eastAsiaTheme="minorHAnsi" w:hAnsiTheme="minorHAnsi" w:cstheme="minorBidi"/>
                    <w:color w:val="808080"/>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tr>
      <w:tr w:rsidR="00A75D15" w:rsidRPr="00A75D15" w:rsidTr="008B5C79">
        <w:tc>
          <w:tcPr>
            <w:tcW w:w="2547" w:type="dxa"/>
          </w:tcPr>
          <w:p w:rsidR="00A75D15" w:rsidRPr="00A75D15" w:rsidRDefault="00A75D15" w:rsidP="00A75D15">
            <w:pPr>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 xml:space="preserve">Where – exact location – </w:t>
            </w:r>
            <w:proofErr w:type="spellStart"/>
            <w:r w:rsidRPr="00A75D15">
              <w:rPr>
                <w:rFonts w:asciiTheme="minorHAnsi" w:eastAsiaTheme="minorHAnsi" w:hAnsiTheme="minorHAnsi" w:cstheme="minorBidi"/>
                <w:b/>
                <w:sz w:val="22"/>
                <w:szCs w:val="22"/>
                <w:lang w:eastAsia="en-US"/>
              </w:rPr>
              <w:t>eg</w:t>
            </w:r>
            <w:proofErr w:type="spellEnd"/>
            <w:r w:rsidRPr="00A75D15">
              <w:rPr>
                <w:rFonts w:asciiTheme="minorHAnsi" w:eastAsiaTheme="minorHAnsi" w:hAnsiTheme="minorHAnsi" w:cstheme="minorBidi"/>
                <w:b/>
                <w:sz w:val="22"/>
                <w:szCs w:val="22"/>
                <w:lang w:eastAsia="en-US"/>
              </w:rPr>
              <w:t>. is it in a public space/building</w:t>
            </w:r>
          </w:p>
        </w:tc>
        <w:sdt>
          <w:sdtPr>
            <w:rPr>
              <w:rFonts w:asciiTheme="minorHAnsi" w:eastAsiaTheme="minorHAnsi" w:hAnsiTheme="minorHAnsi" w:cstheme="minorBidi"/>
              <w:color w:val="808080"/>
              <w:sz w:val="22"/>
              <w:szCs w:val="22"/>
              <w:lang w:eastAsia="en-US"/>
            </w:rPr>
            <w:id w:val="348995231"/>
            <w:placeholder>
              <w:docPart w:val="3EBABFB8B43E484AA7E3AB26404276F6"/>
            </w:placeholder>
            <w:showingPlcHdr/>
          </w:sdtPr>
          <w:sdtEndPr/>
          <w:sdtContent>
            <w:tc>
              <w:tcPr>
                <w:tcW w:w="6469" w:type="dxa"/>
                <w:vAlign w:val="center"/>
              </w:tcPr>
              <w:p w:rsidR="00A75D15" w:rsidRPr="00A75D15" w:rsidRDefault="00A75D15" w:rsidP="00A75D15">
                <w:pPr>
                  <w:rPr>
                    <w:rFonts w:asciiTheme="minorHAnsi" w:eastAsiaTheme="minorHAnsi" w:hAnsiTheme="minorHAnsi" w:cstheme="minorBidi"/>
                    <w:color w:val="808080"/>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tr>
      <w:tr w:rsidR="00A75D15" w:rsidRPr="00A75D15" w:rsidTr="008B5C79">
        <w:tc>
          <w:tcPr>
            <w:tcW w:w="2547" w:type="dxa"/>
          </w:tcPr>
          <w:p w:rsidR="00A75D15" w:rsidRPr="00A75D15" w:rsidRDefault="00A75D15" w:rsidP="00A75D15">
            <w:pPr>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Format – more details on expected format (</w:t>
            </w:r>
            <w:proofErr w:type="spellStart"/>
            <w:r w:rsidRPr="00A75D15">
              <w:rPr>
                <w:rFonts w:asciiTheme="minorHAnsi" w:eastAsiaTheme="minorHAnsi" w:hAnsiTheme="minorHAnsi" w:cstheme="minorBidi"/>
                <w:b/>
                <w:sz w:val="22"/>
                <w:szCs w:val="22"/>
                <w:lang w:eastAsia="en-US"/>
              </w:rPr>
              <w:t>eg</w:t>
            </w:r>
            <w:proofErr w:type="spellEnd"/>
            <w:r w:rsidRPr="00A75D15">
              <w:rPr>
                <w:rFonts w:asciiTheme="minorHAnsi" w:eastAsiaTheme="minorHAnsi" w:hAnsiTheme="minorHAnsi" w:cstheme="minorBidi"/>
                <w:b/>
                <w:sz w:val="22"/>
                <w:szCs w:val="22"/>
                <w:lang w:eastAsia="en-US"/>
              </w:rPr>
              <w:t>. Q&amp;A, meal, awards ceremony)</w:t>
            </w:r>
          </w:p>
        </w:tc>
        <w:sdt>
          <w:sdtPr>
            <w:rPr>
              <w:rFonts w:asciiTheme="minorHAnsi" w:eastAsiaTheme="minorHAnsi" w:hAnsiTheme="minorHAnsi" w:cstheme="minorBidi"/>
              <w:color w:val="808080"/>
              <w:sz w:val="22"/>
              <w:szCs w:val="22"/>
              <w:lang w:eastAsia="en-US"/>
            </w:rPr>
            <w:id w:val="257113105"/>
            <w:placeholder>
              <w:docPart w:val="5DBE4BBCB8F2456499F3AB2798164521"/>
            </w:placeholder>
            <w:showingPlcHdr/>
          </w:sdtPr>
          <w:sdtEndPr/>
          <w:sdtContent>
            <w:tc>
              <w:tcPr>
                <w:tcW w:w="6469" w:type="dxa"/>
                <w:vAlign w:val="center"/>
              </w:tcPr>
              <w:p w:rsidR="00A75D15" w:rsidRPr="00A75D15" w:rsidRDefault="00A75D15" w:rsidP="00A75D15">
                <w:pPr>
                  <w:rPr>
                    <w:rFonts w:asciiTheme="minorHAnsi" w:eastAsiaTheme="minorHAnsi" w:hAnsiTheme="minorHAnsi" w:cstheme="minorBidi"/>
                    <w:color w:val="808080"/>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tr>
      <w:tr w:rsidR="00A75D15" w:rsidRPr="00A75D15" w:rsidTr="008B5C79">
        <w:tc>
          <w:tcPr>
            <w:tcW w:w="2547" w:type="dxa"/>
          </w:tcPr>
          <w:p w:rsidR="00A75D15" w:rsidRPr="00A75D15" w:rsidRDefault="00A75D15" w:rsidP="00A75D15">
            <w:pPr>
              <w:rPr>
                <w:rFonts w:asciiTheme="minorHAnsi" w:eastAsiaTheme="minorHAnsi" w:hAnsiTheme="minorHAnsi" w:cstheme="minorBidi"/>
                <w:b/>
                <w:sz w:val="22"/>
                <w:szCs w:val="22"/>
                <w:lang w:eastAsia="en-US"/>
              </w:rPr>
            </w:pPr>
          </w:p>
          <w:p w:rsidR="00A75D15" w:rsidRPr="00A75D15" w:rsidRDefault="00A75D15" w:rsidP="00A75D15">
            <w:pPr>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OPCC Lead/Liaison</w:t>
            </w:r>
          </w:p>
          <w:p w:rsidR="00A75D15" w:rsidRPr="00A75D15" w:rsidRDefault="00A75D15" w:rsidP="00A75D15">
            <w:pPr>
              <w:rPr>
                <w:rFonts w:asciiTheme="minorHAnsi" w:eastAsiaTheme="minorHAnsi" w:hAnsiTheme="minorHAnsi" w:cstheme="minorBidi"/>
                <w:b/>
                <w:sz w:val="22"/>
                <w:szCs w:val="22"/>
                <w:lang w:eastAsia="en-US"/>
              </w:rPr>
            </w:pPr>
          </w:p>
        </w:tc>
        <w:sdt>
          <w:sdtPr>
            <w:rPr>
              <w:rFonts w:asciiTheme="minorHAnsi" w:eastAsiaTheme="minorHAnsi" w:hAnsiTheme="minorHAnsi" w:cstheme="minorBidi"/>
              <w:color w:val="808080"/>
              <w:sz w:val="22"/>
              <w:szCs w:val="22"/>
              <w:lang w:eastAsia="en-US"/>
            </w:rPr>
            <w:id w:val="2017263077"/>
            <w:placeholder>
              <w:docPart w:val="FAA162D9503D4FAB8B82970AA62E67E9"/>
            </w:placeholder>
            <w:showingPlcHdr/>
          </w:sdtPr>
          <w:sdtEndPr/>
          <w:sdtContent>
            <w:tc>
              <w:tcPr>
                <w:tcW w:w="6469" w:type="dxa"/>
                <w:vAlign w:val="center"/>
              </w:tcPr>
              <w:p w:rsidR="00A75D15" w:rsidRPr="00A75D15" w:rsidRDefault="00A75D15" w:rsidP="00A75D15">
                <w:pPr>
                  <w:rPr>
                    <w:rFonts w:asciiTheme="minorHAnsi" w:eastAsiaTheme="minorHAnsi" w:hAnsiTheme="minorHAnsi" w:cstheme="minorBidi"/>
                    <w:color w:val="808080"/>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tr>
      <w:tr w:rsidR="00A75D15" w:rsidRPr="00A75D15" w:rsidTr="008B5C79">
        <w:tc>
          <w:tcPr>
            <w:tcW w:w="2547" w:type="dxa"/>
          </w:tcPr>
          <w:p w:rsidR="00A75D15" w:rsidRPr="00A75D15" w:rsidRDefault="00A75D15" w:rsidP="00A75D15">
            <w:pPr>
              <w:rPr>
                <w:rFonts w:asciiTheme="minorHAnsi" w:eastAsiaTheme="minorHAnsi" w:hAnsiTheme="minorHAnsi" w:cstheme="minorBidi"/>
                <w:b/>
                <w:sz w:val="22"/>
                <w:szCs w:val="22"/>
                <w:lang w:eastAsia="en-US"/>
              </w:rPr>
            </w:pPr>
          </w:p>
          <w:p w:rsidR="00A75D15" w:rsidRPr="00A75D15" w:rsidRDefault="00A75D15" w:rsidP="00A75D15">
            <w:pPr>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Contact Person for Organiser</w:t>
            </w:r>
          </w:p>
          <w:p w:rsidR="00A75D15" w:rsidRPr="00A75D15" w:rsidRDefault="00A75D15" w:rsidP="00A75D15">
            <w:pPr>
              <w:rPr>
                <w:rFonts w:asciiTheme="minorHAnsi" w:eastAsiaTheme="minorHAnsi" w:hAnsiTheme="minorHAnsi" w:cstheme="minorBidi"/>
                <w:b/>
                <w:sz w:val="22"/>
                <w:szCs w:val="22"/>
                <w:u w:val="single"/>
                <w:lang w:eastAsia="en-US"/>
              </w:rPr>
            </w:pPr>
          </w:p>
        </w:tc>
        <w:sdt>
          <w:sdtPr>
            <w:rPr>
              <w:rFonts w:asciiTheme="minorHAnsi" w:eastAsiaTheme="minorHAnsi" w:hAnsiTheme="minorHAnsi" w:cstheme="minorBidi"/>
              <w:color w:val="808080"/>
              <w:sz w:val="22"/>
              <w:szCs w:val="22"/>
              <w:lang w:eastAsia="en-US"/>
            </w:rPr>
            <w:id w:val="701135651"/>
            <w:placeholder>
              <w:docPart w:val="E0C291AE0C7545A88C0CE9419E9F7D43"/>
            </w:placeholder>
            <w:showingPlcHdr/>
          </w:sdtPr>
          <w:sdtEndPr/>
          <w:sdtContent>
            <w:tc>
              <w:tcPr>
                <w:tcW w:w="6469" w:type="dxa"/>
                <w:vAlign w:val="center"/>
              </w:tcPr>
              <w:p w:rsidR="00A75D15" w:rsidRPr="00A75D15" w:rsidRDefault="00A75D15" w:rsidP="00A75D15">
                <w:pPr>
                  <w:rPr>
                    <w:rFonts w:asciiTheme="minorHAnsi" w:eastAsiaTheme="minorHAnsi" w:hAnsiTheme="minorHAnsi" w:cstheme="minorBidi"/>
                    <w:color w:val="808080"/>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tr>
    </w:tbl>
    <w:p w:rsidR="00A75D15" w:rsidRPr="00A75D15" w:rsidRDefault="00A75D15" w:rsidP="00A75D15">
      <w:pPr>
        <w:spacing w:after="160" w:line="259" w:lineRule="auto"/>
        <w:jc w:val="center"/>
        <w:rPr>
          <w:rFonts w:asciiTheme="minorHAnsi" w:eastAsiaTheme="minorHAnsi" w:hAnsiTheme="minorHAnsi" w:cstheme="minorBidi"/>
          <w:b/>
          <w:sz w:val="22"/>
          <w:szCs w:val="22"/>
          <w:u w:val="single"/>
          <w:lang w:eastAsia="en-US"/>
        </w:rPr>
      </w:pPr>
    </w:p>
    <w:p w:rsidR="00A75D15" w:rsidRPr="00A75D15" w:rsidRDefault="00A75D15" w:rsidP="00A75D15">
      <w:pPr>
        <w:spacing w:after="160" w:line="259" w:lineRule="auto"/>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Initial Assessment:</w:t>
      </w:r>
    </w:p>
    <w:p w:rsidR="00A75D15" w:rsidRPr="00A75D15" w:rsidRDefault="00A75D15" w:rsidP="00A75D15">
      <w:pPr>
        <w:spacing w:after="160" w:line="259" w:lineRule="auto"/>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Does the meeting, request or event fall into any of the following categories?</w:t>
      </w:r>
    </w:p>
    <w:tbl>
      <w:tblPr>
        <w:tblStyle w:val="TableGrid"/>
        <w:tblW w:w="0" w:type="auto"/>
        <w:tblLook w:val="04A0" w:firstRow="1" w:lastRow="0" w:firstColumn="1" w:lastColumn="0" w:noHBand="0" w:noVBand="1"/>
      </w:tblPr>
      <w:tblGrid>
        <w:gridCol w:w="6941"/>
        <w:gridCol w:w="2075"/>
      </w:tblGrid>
      <w:tr w:rsidR="00A75D15" w:rsidRPr="00A75D15" w:rsidTr="008B5C79">
        <w:tc>
          <w:tcPr>
            <w:tcW w:w="6941" w:type="dxa"/>
          </w:tcPr>
          <w:p w:rsidR="00A75D15" w:rsidRPr="00A75D15" w:rsidRDefault="00A75D15" w:rsidP="00A75D15">
            <w:pPr>
              <w:rPr>
                <w:rFonts w:eastAsiaTheme="minorHAnsi" w:cs="Arial"/>
                <w:bCs/>
                <w:sz w:val="22"/>
                <w:szCs w:val="22"/>
                <w:lang w:eastAsia="en-US"/>
              </w:rPr>
            </w:pPr>
            <w:r w:rsidRPr="00A75D15">
              <w:rPr>
                <w:rFonts w:eastAsiaTheme="minorHAnsi" w:cs="Arial"/>
                <w:bCs/>
                <w:sz w:val="22"/>
                <w:szCs w:val="22"/>
                <w:lang w:eastAsia="en-US"/>
              </w:rPr>
              <w:lastRenderedPageBreak/>
              <w:t>Meetings involving members of an organisation that has an outstanding application for funding with the police or the OPCC</w:t>
            </w:r>
          </w:p>
          <w:p w:rsidR="00A75D15" w:rsidRPr="00A75D15" w:rsidRDefault="00A75D15" w:rsidP="00A75D15">
            <w:pPr>
              <w:rPr>
                <w:rFonts w:asciiTheme="minorHAnsi" w:eastAsiaTheme="minorHAnsi" w:hAnsiTheme="minorHAnsi" w:cstheme="minorBidi"/>
                <w:sz w:val="22"/>
                <w:szCs w:val="22"/>
                <w:lang w:eastAsia="en-US"/>
              </w:rPr>
            </w:pPr>
          </w:p>
        </w:tc>
        <w:tc>
          <w:tcPr>
            <w:tcW w:w="2075" w:type="dxa"/>
            <w:vAlign w:val="bottom"/>
          </w:tcPr>
          <w:sdt>
            <w:sdtPr>
              <w:rPr>
                <w:rFonts w:asciiTheme="minorHAnsi" w:eastAsiaTheme="minorHAnsi" w:hAnsiTheme="minorHAnsi" w:cstheme="minorBidi"/>
                <w:sz w:val="22"/>
                <w:szCs w:val="22"/>
                <w:lang w:eastAsia="en-US"/>
              </w:rPr>
              <w:id w:val="1662502147"/>
              <w:placeholder>
                <w:docPart w:val="BCAD6E7B02414446AD765E2B5FE703E6"/>
              </w:placeholder>
              <w:showingPlcHdr/>
              <w:dropDownList>
                <w:listItem w:value="Choose an item."/>
                <w:listItem w:displayText="No" w:value="No"/>
                <w:listItem w:displayText="Yes - proceed to A" w:value="Yes - proceed to A"/>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6941" w:type="dxa"/>
          </w:tcPr>
          <w:p w:rsidR="00A75D15" w:rsidRPr="00A75D15" w:rsidRDefault="00A75D15" w:rsidP="00A75D15">
            <w:pPr>
              <w:rPr>
                <w:rFonts w:eastAsiaTheme="minorHAnsi" w:cs="Arial"/>
                <w:bCs/>
                <w:sz w:val="22"/>
                <w:szCs w:val="22"/>
                <w:lang w:eastAsia="en-US"/>
              </w:rPr>
            </w:pPr>
            <w:r w:rsidRPr="00A75D15">
              <w:rPr>
                <w:rFonts w:eastAsiaTheme="minorHAnsi" w:cs="Arial"/>
                <w:bCs/>
                <w:sz w:val="22"/>
                <w:szCs w:val="22"/>
                <w:lang w:eastAsia="en-US"/>
              </w:rPr>
              <w:t>Invitations to attend external events, conferences, seminars where the Commissioner or a representative will share a stage or panel with a speaker from an organisation not the police, CSP, funded organisation or local authority</w:t>
            </w:r>
          </w:p>
          <w:p w:rsidR="00A75D15" w:rsidRPr="00A75D15" w:rsidRDefault="00A75D15" w:rsidP="00A75D15">
            <w:pPr>
              <w:rPr>
                <w:rFonts w:asciiTheme="minorHAnsi" w:eastAsiaTheme="minorHAnsi" w:hAnsiTheme="minorHAnsi" w:cstheme="minorBidi"/>
                <w:sz w:val="22"/>
                <w:szCs w:val="22"/>
                <w:lang w:eastAsia="en-US"/>
              </w:rPr>
            </w:pPr>
          </w:p>
        </w:tc>
        <w:tc>
          <w:tcPr>
            <w:tcW w:w="2075" w:type="dxa"/>
            <w:vAlign w:val="center"/>
          </w:tcPr>
          <w:sdt>
            <w:sdtPr>
              <w:rPr>
                <w:rFonts w:asciiTheme="minorHAnsi" w:eastAsiaTheme="minorHAnsi" w:hAnsiTheme="minorHAnsi" w:cstheme="minorBidi"/>
                <w:sz w:val="22"/>
                <w:szCs w:val="22"/>
                <w:lang w:eastAsia="en-US"/>
              </w:rPr>
              <w:id w:val="1471250222"/>
              <w:placeholder>
                <w:docPart w:val="9A4E5A72BB1946FAAB8BD0B2FBA794DE"/>
              </w:placeholder>
              <w:showingPlcHdr/>
              <w:dropDownList>
                <w:listItem w:value="Choose an item."/>
                <w:listItem w:displayText="No" w:value="No"/>
                <w:listItem w:displayText="Yes - proceed to B" w:value="Yes - proceed to B"/>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6941"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eastAsiaTheme="minorHAnsi" w:cs="Arial"/>
                <w:bCs/>
                <w:sz w:val="22"/>
                <w:szCs w:val="22"/>
                <w:lang w:eastAsia="en-US"/>
              </w:rPr>
              <w:t xml:space="preserve">Attendance at any event which may lead to receiving a benefit that will need registering on the Gift and Hospitality Register – </w:t>
            </w:r>
            <w:proofErr w:type="spellStart"/>
            <w:r w:rsidRPr="00A75D15">
              <w:rPr>
                <w:rFonts w:eastAsiaTheme="minorHAnsi" w:cs="Arial"/>
                <w:bCs/>
                <w:sz w:val="22"/>
                <w:szCs w:val="22"/>
                <w:lang w:eastAsia="en-US"/>
              </w:rPr>
              <w:t>eg</w:t>
            </w:r>
            <w:proofErr w:type="spellEnd"/>
            <w:r w:rsidRPr="00A75D15">
              <w:rPr>
                <w:rFonts w:eastAsiaTheme="minorHAnsi" w:cs="Arial"/>
                <w:bCs/>
                <w:sz w:val="22"/>
                <w:szCs w:val="22"/>
                <w:lang w:eastAsia="en-US"/>
              </w:rPr>
              <w:t xml:space="preserve"> expensive dinner or likely to receive a gift over £25</w:t>
            </w:r>
          </w:p>
        </w:tc>
        <w:tc>
          <w:tcPr>
            <w:tcW w:w="2075" w:type="dxa"/>
            <w:vAlign w:val="center"/>
          </w:tcPr>
          <w:sdt>
            <w:sdtPr>
              <w:rPr>
                <w:rFonts w:asciiTheme="minorHAnsi" w:eastAsiaTheme="minorHAnsi" w:hAnsiTheme="minorHAnsi" w:cstheme="minorBidi"/>
                <w:sz w:val="22"/>
                <w:szCs w:val="22"/>
                <w:lang w:eastAsia="en-US"/>
              </w:rPr>
              <w:id w:val="-34123748"/>
              <w:placeholder>
                <w:docPart w:val="5B273E8B49DB4F30BA20DCFF540B448C"/>
              </w:placeholder>
              <w:showingPlcHdr/>
              <w:dropDownList>
                <w:listItem w:value="Choose an item."/>
                <w:listItem w:displayText="No" w:value="No"/>
                <w:listItem w:displayText="Yes - proceed to A" w:value="Yes - proceed to A"/>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6941"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eastAsiaTheme="minorHAnsi" w:cs="Arial"/>
                <w:bCs/>
                <w:sz w:val="22"/>
                <w:szCs w:val="22"/>
                <w:lang w:eastAsia="en-US"/>
              </w:rPr>
              <w:t>Meetings involving private companies which may want to bid for any service delivery or procurement contract from the Police or the OPCC</w:t>
            </w:r>
          </w:p>
        </w:tc>
        <w:tc>
          <w:tcPr>
            <w:tcW w:w="2075" w:type="dxa"/>
            <w:vAlign w:val="center"/>
          </w:tcPr>
          <w:sdt>
            <w:sdtPr>
              <w:rPr>
                <w:rFonts w:asciiTheme="minorHAnsi" w:eastAsiaTheme="minorHAnsi" w:hAnsiTheme="minorHAnsi" w:cstheme="minorBidi"/>
                <w:sz w:val="22"/>
                <w:szCs w:val="22"/>
                <w:lang w:eastAsia="en-US"/>
              </w:rPr>
              <w:id w:val="-594249558"/>
              <w:placeholder>
                <w:docPart w:val="08A011FDAB50414A86D806B15D166967"/>
              </w:placeholder>
              <w:showingPlcHdr/>
              <w:dropDownList>
                <w:listItem w:value="Choose an item."/>
                <w:listItem w:displayText="No" w:value="No"/>
                <w:listItem w:displayText="yes - proceed to A" w:value="yes - proceed to A"/>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6941"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eastAsiaTheme="minorHAnsi" w:cs="Arial"/>
                <w:bCs/>
                <w:sz w:val="22"/>
                <w:szCs w:val="22"/>
                <w:lang w:eastAsia="en-US"/>
              </w:rPr>
              <w:t>Meetings involving individuals or groups from the community who may have a potential or existing complaint or legal action against a member of the police, a staff member at the OPCC or the Commissioner themselves</w:t>
            </w:r>
          </w:p>
        </w:tc>
        <w:tc>
          <w:tcPr>
            <w:tcW w:w="2075" w:type="dxa"/>
            <w:vAlign w:val="center"/>
          </w:tcPr>
          <w:sdt>
            <w:sdtPr>
              <w:rPr>
                <w:rFonts w:asciiTheme="minorHAnsi" w:eastAsiaTheme="minorHAnsi" w:hAnsiTheme="minorHAnsi" w:cstheme="minorBidi"/>
                <w:sz w:val="22"/>
                <w:szCs w:val="22"/>
                <w:lang w:eastAsia="en-US"/>
              </w:rPr>
              <w:id w:val="-1214417835"/>
              <w:placeholder>
                <w:docPart w:val="62A23DA8DDDD497196075FE07552C432"/>
              </w:placeholder>
              <w:showingPlcHdr/>
              <w:dropDownList>
                <w:listItem w:value="Choose an item."/>
                <w:listItem w:displayText="No" w:value="No"/>
                <w:listItem w:displayText="Yes - proceed to C" w:value="Yes - proceed to C"/>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6941" w:type="dxa"/>
          </w:tcPr>
          <w:p w:rsidR="00A75D15" w:rsidRPr="00A75D15" w:rsidRDefault="00A75D15" w:rsidP="00A75D15">
            <w:pPr>
              <w:tabs>
                <w:tab w:val="left" w:pos="915"/>
              </w:tabs>
              <w:rPr>
                <w:rFonts w:asciiTheme="minorHAnsi" w:eastAsiaTheme="minorHAnsi" w:hAnsiTheme="minorHAnsi" w:cstheme="minorBidi"/>
                <w:sz w:val="22"/>
                <w:szCs w:val="22"/>
                <w:lang w:eastAsia="en-US"/>
              </w:rPr>
            </w:pPr>
            <w:r w:rsidRPr="00A75D15">
              <w:rPr>
                <w:rFonts w:eastAsiaTheme="minorHAnsi" w:cs="Arial"/>
                <w:bCs/>
                <w:sz w:val="22"/>
                <w:szCs w:val="22"/>
                <w:lang w:eastAsia="en-US"/>
              </w:rPr>
              <w:t>Meetings which are unsolicited or unrelated to the functions or responsibilities of the PCC or unrelated to the priorities or objectives of the Police and Crime Commissioner as set out in the Police and Crime Plan</w:t>
            </w:r>
          </w:p>
        </w:tc>
        <w:tc>
          <w:tcPr>
            <w:tcW w:w="2075" w:type="dxa"/>
            <w:vAlign w:val="bottom"/>
          </w:tcPr>
          <w:sdt>
            <w:sdtPr>
              <w:rPr>
                <w:rFonts w:asciiTheme="minorHAnsi" w:eastAsiaTheme="minorHAnsi" w:hAnsiTheme="minorHAnsi" w:cstheme="minorBidi"/>
                <w:sz w:val="22"/>
                <w:szCs w:val="22"/>
                <w:lang w:eastAsia="en-US"/>
              </w:rPr>
              <w:id w:val="1869180224"/>
              <w:placeholder>
                <w:docPart w:val="8A488B83EEE14C6F9120164A2F182BC2"/>
              </w:placeholder>
              <w:showingPlcHdr/>
              <w:dropDownList>
                <w:listItem w:value="Choose an item."/>
                <w:listItem w:displayText="No" w:value="No"/>
                <w:listItem w:displayText="Yes - Proceed to C" w:value="Yes - Proceed to C"/>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6941" w:type="dxa"/>
          </w:tcPr>
          <w:p w:rsidR="00A75D15" w:rsidRPr="00A75D15" w:rsidRDefault="00A75D15" w:rsidP="00A75D15">
            <w:pPr>
              <w:rPr>
                <w:rFonts w:eastAsiaTheme="minorHAnsi" w:cs="Arial"/>
                <w:bCs/>
                <w:sz w:val="22"/>
                <w:szCs w:val="22"/>
                <w:lang w:eastAsia="en-US"/>
              </w:rPr>
            </w:pPr>
            <w:r w:rsidRPr="00A75D15">
              <w:rPr>
                <w:rFonts w:eastAsiaTheme="minorHAnsi" w:cs="Arial"/>
                <w:bCs/>
                <w:sz w:val="22"/>
                <w:szCs w:val="22"/>
                <w:lang w:eastAsia="en-US"/>
              </w:rPr>
              <w:t>Meetings or events involving people who are currently or have been involved in criminal activities</w:t>
            </w:r>
          </w:p>
        </w:tc>
        <w:tc>
          <w:tcPr>
            <w:tcW w:w="2075" w:type="dxa"/>
            <w:vAlign w:val="bottom"/>
          </w:tcPr>
          <w:sdt>
            <w:sdtPr>
              <w:rPr>
                <w:rFonts w:asciiTheme="minorHAnsi" w:eastAsiaTheme="minorHAnsi" w:hAnsiTheme="minorHAnsi" w:cstheme="minorBidi"/>
                <w:sz w:val="22"/>
                <w:szCs w:val="22"/>
                <w:lang w:eastAsia="en-US"/>
              </w:rPr>
              <w:id w:val="1323780279"/>
              <w:placeholder>
                <w:docPart w:val="9DBB2FEC1EAD4095B6D49E83090E8F88"/>
              </w:placeholder>
              <w:showingPlcHdr/>
              <w:dropDownList>
                <w:listItem w:value="Choose an item."/>
                <w:listItem w:displayText="No" w:value="No"/>
                <w:listItem w:displayText="Yes - proceed to C" w:value="Yes - proceed to C"/>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6941" w:type="dxa"/>
          </w:tcPr>
          <w:p w:rsidR="00A75D15" w:rsidRPr="00A75D15" w:rsidRDefault="00A75D15" w:rsidP="00A75D15">
            <w:pPr>
              <w:rPr>
                <w:rFonts w:eastAsiaTheme="minorHAnsi" w:cs="Arial"/>
                <w:bCs/>
                <w:sz w:val="22"/>
                <w:szCs w:val="22"/>
                <w:lang w:eastAsia="en-US"/>
              </w:rPr>
            </w:pPr>
            <w:r w:rsidRPr="00A75D15">
              <w:rPr>
                <w:rFonts w:eastAsiaTheme="minorHAnsi" w:cs="Arial"/>
                <w:bCs/>
                <w:sz w:val="22"/>
                <w:szCs w:val="22"/>
                <w:lang w:eastAsia="en-US"/>
              </w:rPr>
              <w:t xml:space="preserve">Meetings or events which may involve unstructured engagement with the public – </w:t>
            </w:r>
            <w:proofErr w:type="spellStart"/>
            <w:r w:rsidRPr="00A75D15">
              <w:rPr>
                <w:rFonts w:eastAsiaTheme="minorHAnsi" w:cs="Arial"/>
                <w:bCs/>
                <w:sz w:val="22"/>
                <w:szCs w:val="22"/>
                <w:lang w:eastAsia="en-US"/>
              </w:rPr>
              <w:t>eg</w:t>
            </w:r>
            <w:proofErr w:type="spellEnd"/>
            <w:r w:rsidRPr="00A75D15">
              <w:rPr>
                <w:rFonts w:eastAsiaTheme="minorHAnsi" w:cs="Arial"/>
                <w:bCs/>
                <w:sz w:val="22"/>
                <w:szCs w:val="22"/>
                <w:lang w:eastAsia="en-US"/>
              </w:rPr>
              <w:t xml:space="preserve"> Q&amp;A sessions, street interactions </w:t>
            </w:r>
            <w:proofErr w:type="spellStart"/>
            <w:r w:rsidRPr="00A75D15">
              <w:rPr>
                <w:rFonts w:eastAsiaTheme="minorHAnsi" w:cs="Arial"/>
                <w:bCs/>
                <w:sz w:val="22"/>
                <w:szCs w:val="22"/>
                <w:lang w:eastAsia="en-US"/>
              </w:rPr>
              <w:t>etc</w:t>
            </w:r>
            <w:proofErr w:type="spellEnd"/>
          </w:p>
        </w:tc>
        <w:tc>
          <w:tcPr>
            <w:tcW w:w="2075" w:type="dxa"/>
            <w:vAlign w:val="bottom"/>
          </w:tcPr>
          <w:sdt>
            <w:sdtPr>
              <w:rPr>
                <w:rFonts w:asciiTheme="minorHAnsi" w:eastAsiaTheme="minorHAnsi" w:hAnsiTheme="minorHAnsi" w:cstheme="minorBidi"/>
                <w:sz w:val="22"/>
                <w:szCs w:val="22"/>
                <w:lang w:eastAsia="en-US"/>
              </w:rPr>
              <w:id w:val="-1390029357"/>
              <w:placeholder>
                <w:docPart w:val="357D28B9525F4F21A36545A853B99E9A"/>
              </w:placeholder>
              <w:showingPlcHdr/>
              <w:dropDownList>
                <w:listItem w:value="Choose an item."/>
                <w:listItem w:displayText="No" w:value="No"/>
                <w:listItem w:displayText="Yes - proceed to B" w:value="Yes - proceed to B"/>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6941" w:type="dxa"/>
          </w:tcPr>
          <w:p w:rsidR="00A75D15" w:rsidRPr="00A75D15" w:rsidRDefault="00A75D15" w:rsidP="00A75D15">
            <w:pPr>
              <w:rPr>
                <w:rFonts w:eastAsiaTheme="minorHAnsi" w:cs="Arial"/>
                <w:bCs/>
                <w:sz w:val="22"/>
                <w:szCs w:val="22"/>
                <w:lang w:eastAsia="en-US"/>
              </w:rPr>
            </w:pPr>
            <w:r w:rsidRPr="00A75D15">
              <w:rPr>
                <w:rFonts w:eastAsiaTheme="minorHAnsi" w:cs="Arial"/>
                <w:bCs/>
                <w:sz w:val="22"/>
                <w:szCs w:val="22"/>
                <w:lang w:eastAsia="en-US"/>
              </w:rPr>
              <w:t>Meetings or events at which the media may be present and so result in potential reputational risk for the OPCC</w:t>
            </w:r>
          </w:p>
        </w:tc>
        <w:tc>
          <w:tcPr>
            <w:tcW w:w="2075" w:type="dxa"/>
            <w:vAlign w:val="bottom"/>
          </w:tcPr>
          <w:sdt>
            <w:sdtPr>
              <w:rPr>
                <w:rFonts w:asciiTheme="minorHAnsi" w:eastAsiaTheme="minorHAnsi" w:hAnsiTheme="minorHAnsi" w:cstheme="minorBidi"/>
                <w:sz w:val="22"/>
                <w:szCs w:val="22"/>
                <w:lang w:eastAsia="en-US"/>
              </w:rPr>
              <w:id w:val="-1640104450"/>
              <w:placeholder>
                <w:docPart w:val="8442B3EA85C64054A0F9086C9E4FDC7C"/>
              </w:placeholder>
              <w:showingPlcHdr/>
              <w:dropDownList>
                <w:listItem w:value="Choose an item."/>
                <w:listItem w:displayText="No" w:value="No"/>
                <w:listItem w:displayText="Yes - proceed to B" w:value="Yes - proceed to B"/>
              </w:dropDownList>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Choose an item.</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bl>
    <w:p w:rsidR="00A75D15" w:rsidRPr="00A75D15" w:rsidRDefault="00A75D15" w:rsidP="00A75D15">
      <w:pPr>
        <w:spacing w:after="160" w:line="259" w:lineRule="auto"/>
        <w:rPr>
          <w:rFonts w:asciiTheme="minorHAnsi" w:eastAsiaTheme="minorHAnsi" w:hAnsiTheme="minorHAnsi" w:cstheme="minorBidi"/>
          <w:sz w:val="22"/>
          <w:szCs w:val="22"/>
          <w:lang w:eastAsia="en-US"/>
        </w:rPr>
      </w:pPr>
    </w:p>
    <w:p w:rsidR="00A75D15" w:rsidRPr="00A75D15" w:rsidRDefault="00A75D15" w:rsidP="00A75D15">
      <w:pPr>
        <w:spacing w:after="160" w:line="259" w:lineRule="auto"/>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If none of the above apply then further due diligence is not necessary. Is this the case?</w:t>
      </w:r>
    </w:p>
    <w:p w:rsidR="00A75D15" w:rsidRPr="00A75D15" w:rsidRDefault="00A75D15" w:rsidP="00A75D15">
      <w:pPr>
        <w:spacing w:after="160" w:line="259" w:lineRule="auto"/>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393007611"/>
          <w:placeholder>
            <w:docPart w:val="6EBA70D0515E45448264AA0CFE0847D8"/>
          </w:placeholder>
          <w:showingPlcHdr/>
          <w:comboBox>
            <w:listItem w:value="Choose an item."/>
            <w:listItem w:displayText="Yes - due diligence complete" w:value="Yes - due diligence complete"/>
            <w:listItem w:displayText="No - complete relevant sections below" w:value="No - complete relevant sections below"/>
          </w:comboBox>
        </w:sdtPr>
        <w:sdtEndPr/>
        <w:sdtContent>
          <w:r w:rsidRPr="00A75D15">
            <w:rPr>
              <w:rFonts w:asciiTheme="minorHAnsi" w:eastAsiaTheme="minorHAnsi" w:hAnsiTheme="minorHAnsi" w:cstheme="minorBidi"/>
              <w:color w:val="808080"/>
              <w:sz w:val="22"/>
              <w:szCs w:val="22"/>
              <w:lang w:eastAsia="en-US"/>
            </w:rPr>
            <w:t>Choose an item.</w:t>
          </w:r>
        </w:sdtContent>
      </w:sdt>
    </w:p>
    <w:p w:rsidR="00A75D15" w:rsidRPr="00A75D15" w:rsidRDefault="00A75D15" w:rsidP="00A75D15">
      <w:pPr>
        <w:spacing w:after="160" w:line="259" w:lineRule="auto"/>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lastRenderedPageBreak/>
        <w:t>A – Refer the request to the OPCC lead for that area of work to get their feedback on the person, group or organisation involved. Where relevant get them to advise on:</w:t>
      </w:r>
    </w:p>
    <w:tbl>
      <w:tblPr>
        <w:tblStyle w:val="TableGrid"/>
        <w:tblW w:w="0" w:type="auto"/>
        <w:tblLook w:val="04A0" w:firstRow="1" w:lastRow="0" w:firstColumn="1" w:lastColumn="0" w:noHBand="0" w:noVBand="1"/>
      </w:tblPr>
      <w:tblGrid>
        <w:gridCol w:w="2122"/>
        <w:gridCol w:w="5953"/>
        <w:gridCol w:w="941"/>
      </w:tblGrid>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p>
        </w:tc>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Risk identified</w:t>
            </w:r>
          </w:p>
        </w:tc>
        <w:tc>
          <w:tcPr>
            <w:tcW w:w="941"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No Risk</w:t>
            </w:r>
          </w:p>
        </w:tc>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The status of any funding bid</w:t>
            </w:r>
          </w:p>
          <w:p w:rsidR="00A75D15" w:rsidRPr="00A75D15" w:rsidRDefault="00A75D15" w:rsidP="00A75D15">
            <w:pPr>
              <w:rPr>
                <w:rFonts w:asciiTheme="minorHAnsi" w:eastAsiaTheme="minorHAnsi" w:hAnsiTheme="minorHAnsi" w:cstheme="minorBidi"/>
                <w:sz w:val="22"/>
                <w:szCs w:val="22"/>
                <w:lang w:eastAsia="en-US"/>
              </w:rPr>
            </w:pPr>
          </w:p>
        </w:tc>
        <w:sdt>
          <w:sdtPr>
            <w:rPr>
              <w:rFonts w:asciiTheme="minorHAnsi" w:eastAsiaTheme="minorHAnsi" w:hAnsiTheme="minorHAnsi" w:cstheme="minorBidi"/>
              <w:sz w:val="22"/>
              <w:szCs w:val="22"/>
              <w:lang w:eastAsia="en-US"/>
            </w:rPr>
            <w:id w:val="-961340805"/>
            <w:placeholder>
              <w:docPart w:val="4964DF3C92DC4F49BAF5AB74ED4E641B"/>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895558433"/>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The risk of any funding being requested</w:t>
            </w:r>
          </w:p>
          <w:p w:rsidR="00A75D15" w:rsidRPr="00A75D15" w:rsidRDefault="00A75D15" w:rsidP="00A75D15">
            <w:pPr>
              <w:rPr>
                <w:rFonts w:asciiTheme="minorHAnsi" w:eastAsiaTheme="minorHAnsi" w:hAnsiTheme="minorHAnsi" w:cstheme="minorBidi"/>
                <w:sz w:val="22"/>
                <w:szCs w:val="22"/>
                <w:lang w:eastAsia="en-US"/>
              </w:rPr>
            </w:pPr>
          </w:p>
        </w:tc>
        <w:sdt>
          <w:sdtPr>
            <w:rPr>
              <w:rFonts w:asciiTheme="minorHAnsi" w:eastAsiaTheme="minorHAnsi" w:hAnsiTheme="minorHAnsi" w:cstheme="minorBidi"/>
              <w:sz w:val="22"/>
              <w:szCs w:val="22"/>
              <w:lang w:eastAsia="en-US"/>
            </w:rPr>
            <w:id w:val="924459182"/>
            <w:placeholder>
              <w:docPart w:val="D5D4FD248D8B4E189328D8F2008B99EA"/>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67389285"/>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The risks of a conflict of interest</w:t>
            </w:r>
          </w:p>
          <w:p w:rsidR="00A75D15" w:rsidRPr="00A75D15" w:rsidRDefault="00A75D15" w:rsidP="00A75D15">
            <w:pPr>
              <w:rPr>
                <w:rFonts w:asciiTheme="minorHAnsi" w:eastAsiaTheme="minorHAnsi" w:hAnsiTheme="minorHAnsi" w:cstheme="minorBidi"/>
                <w:sz w:val="22"/>
                <w:szCs w:val="22"/>
                <w:lang w:eastAsia="en-US"/>
              </w:rPr>
            </w:pPr>
          </w:p>
        </w:tc>
        <w:sdt>
          <w:sdtPr>
            <w:rPr>
              <w:rFonts w:asciiTheme="minorHAnsi" w:eastAsiaTheme="minorHAnsi" w:hAnsiTheme="minorHAnsi" w:cstheme="minorBidi"/>
              <w:sz w:val="22"/>
              <w:szCs w:val="22"/>
              <w:lang w:eastAsia="en-US"/>
            </w:rPr>
            <w:id w:val="12347824"/>
            <w:placeholder>
              <w:docPart w:val="8A7971AD29D6425F91264833D8EB0A02"/>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1063373775"/>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The risk of a high value gift, donation or hospitality being offered</w:t>
            </w:r>
          </w:p>
        </w:tc>
        <w:sdt>
          <w:sdtPr>
            <w:rPr>
              <w:rFonts w:asciiTheme="minorHAnsi" w:eastAsiaTheme="minorHAnsi" w:hAnsiTheme="minorHAnsi" w:cstheme="minorBidi"/>
              <w:sz w:val="22"/>
              <w:szCs w:val="22"/>
              <w:lang w:eastAsia="en-US"/>
            </w:rPr>
            <w:id w:val="-301163059"/>
            <w:placeholder>
              <w:docPart w:val="EA4E8D9CAA744B2A9EB9355B208523F1"/>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908814064"/>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p w:rsidR="00A75D15" w:rsidRPr="00A75D15" w:rsidRDefault="00A75D15" w:rsidP="00A75D15">
                <w:pPr>
                  <w:jc w:val="center"/>
                  <w:rPr>
                    <w:rFonts w:asciiTheme="minorHAnsi" w:eastAsiaTheme="minorHAnsi" w:hAnsiTheme="minorHAnsi" w:cstheme="minorBidi"/>
                    <w:sz w:val="22"/>
                    <w:szCs w:val="22"/>
                    <w:lang w:eastAsia="en-US"/>
                  </w:rPr>
                </w:pP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The need for a Companies House / Charity Commission check on the organisation involved</w:t>
            </w:r>
          </w:p>
        </w:tc>
        <w:sdt>
          <w:sdtPr>
            <w:rPr>
              <w:rFonts w:asciiTheme="minorHAnsi" w:eastAsiaTheme="minorHAnsi" w:hAnsiTheme="minorHAnsi" w:cstheme="minorBidi"/>
              <w:sz w:val="22"/>
              <w:szCs w:val="22"/>
              <w:lang w:eastAsia="en-US"/>
            </w:rPr>
            <w:id w:val="-1642645318"/>
            <w:placeholder>
              <w:docPart w:val="C30DF8A659FD4B4BBC811D1B8AB2D4E5"/>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1227030287"/>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bl>
    <w:p w:rsidR="00A75D15" w:rsidRPr="00A75D15" w:rsidRDefault="00A75D15" w:rsidP="00A75D15">
      <w:pPr>
        <w:spacing w:after="160" w:line="259" w:lineRule="auto"/>
        <w:rPr>
          <w:rFonts w:asciiTheme="minorHAnsi" w:eastAsiaTheme="minorHAnsi" w:hAnsiTheme="minorHAnsi" w:cstheme="minorBidi"/>
          <w:sz w:val="22"/>
          <w:szCs w:val="22"/>
          <w:lang w:eastAsia="en-US"/>
        </w:rPr>
      </w:pPr>
    </w:p>
    <w:p w:rsidR="00A75D15" w:rsidRPr="00A75D15" w:rsidRDefault="00A75D15" w:rsidP="00A75D15">
      <w:pPr>
        <w:spacing w:after="160" w:line="259" w:lineRule="auto"/>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B – Refer the request to Communications &amp; Engagement team to assess possible reputational risk to the Commissioner and police of any involvement. Where relevant get them to advise on:</w:t>
      </w:r>
    </w:p>
    <w:tbl>
      <w:tblPr>
        <w:tblStyle w:val="TableGrid"/>
        <w:tblW w:w="0" w:type="auto"/>
        <w:tblLook w:val="04A0" w:firstRow="1" w:lastRow="0" w:firstColumn="1" w:lastColumn="0" w:noHBand="0" w:noVBand="1"/>
      </w:tblPr>
      <w:tblGrid>
        <w:gridCol w:w="2122"/>
        <w:gridCol w:w="5953"/>
        <w:gridCol w:w="941"/>
      </w:tblGrid>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p>
        </w:tc>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Risk identified &amp; action required</w:t>
            </w:r>
          </w:p>
        </w:tc>
        <w:tc>
          <w:tcPr>
            <w:tcW w:w="941"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No Risk</w:t>
            </w:r>
          </w:p>
        </w:tc>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 xml:space="preserve">Is the organisation/person </w:t>
            </w:r>
            <w:r w:rsidRPr="00A75D15">
              <w:rPr>
                <w:rFonts w:asciiTheme="minorHAnsi" w:eastAsiaTheme="minorHAnsi" w:hAnsiTheme="minorHAnsi" w:cstheme="minorBidi"/>
                <w:sz w:val="22"/>
                <w:szCs w:val="22"/>
                <w:lang w:eastAsia="en-US"/>
              </w:rPr>
              <w:lastRenderedPageBreak/>
              <w:t>proscribed by Home Office or subject to advice from NPCC/APCC other government bodies</w:t>
            </w:r>
          </w:p>
          <w:p w:rsidR="00A75D15" w:rsidRPr="00A75D15" w:rsidRDefault="00A75D15" w:rsidP="00A75D15">
            <w:pPr>
              <w:rPr>
                <w:rFonts w:asciiTheme="minorHAnsi" w:eastAsiaTheme="minorHAnsi" w:hAnsiTheme="minorHAnsi" w:cstheme="minorBidi"/>
                <w:sz w:val="22"/>
                <w:szCs w:val="22"/>
                <w:lang w:eastAsia="en-US"/>
              </w:rPr>
            </w:pPr>
          </w:p>
        </w:tc>
        <w:sdt>
          <w:sdtPr>
            <w:rPr>
              <w:rFonts w:asciiTheme="minorHAnsi" w:eastAsiaTheme="minorHAnsi" w:hAnsiTheme="minorHAnsi" w:cstheme="minorBidi"/>
              <w:sz w:val="22"/>
              <w:szCs w:val="22"/>
              <w:lang w:eastAsia="en-US"/>
            </w:rPr>
            <w:id w:val="36168165"/>
            <w:placeholder>
              <w:docPart w:val="638CFD12B5FF4A45823ABD2DA6D84640"/>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1829941524"/>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Is there a reputational risk to sharing a platform with one of the individuals /organisations</w:t>
            </w:r>
          </w:p>
          <w:p w:rsidR="00A75D15" w:rsidRPr="00A75D15" w:rsidRDefault="00A75D15" w:rsidP="00A75D15">
            <w:pPr>
              <w:rPr>
                <w:rFonts w:asciiTheme="minorHAnsi" w:eastAsiaTheme="minorHAnsi" w:hAnsiTheme="minorHAnsi" w:cstheme="minorBidi"/>
                <w:sz w:val="22"/>
                <w:szCs w:val="22"/>
                <w:lang w:eastAsia="en-US"/>
              </w:rPr>
            </w:pPr>
          </w:p>
        </w:tc>
        <w:sdt>
          <w:sdtPr>
            <w:rPr>
              <w:rFonts w:asciiTheme="minorHAnsi" w:eastAsiaTheme="minorHAnsi" w:hAnsiTheme="minorHAnsi" w:cstheme="minorBidi"/>
              <w:sz w:val="22"/>
              <w:szCs w:val="22"/>
              <w:lang w:eastAsia="en-US"/>
            </w:rPr>
            <w:id w:val="-1051612039"/>
            <w:placeholder>
              <w:docPart w:val="441E6B7941C34039B96964BFF9E883E3"/>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7374876"/>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Is there a reputational risk involved in the planned activity</w:t>
            </w:r>
          </w:p>
        </w:tc>
        <w:sdt>
          <w:sdtPr>
            <w:rPr>
              <w:rFonts w:asciiTheme="minorHAnsi" w:eastAsiaTheme="minorHAnsi" w:hAnsiTheme="minorHAnsi" w:cstheme="minorBidi"/>
              <w:sz w:val="22"/>
              <w:szCs w:val="22"/>
              <w:lang w:eastAsia="en-US"/>
            </w:rPr>
            <w:id w:val="-1296358738"/>
            <w:placeholder>
              <w:docPart w:val="9E3D36BDBDBC4FC1B6125FE5EF0BECF7"/>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1321723836"/>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Is there a reputational risk through media involvement either planned or otherwise</w:t>
            </w:r>
          </w:p>
        </w:tc>
        <w:sdt>
          <w:sdtPr>
            <w:rPr>
              <w:rFonts w:asciiTheme="minorHAnsi" w:eastAsiaTheme="minorHAnsi" w:hAnsiTheme="minorHAnsi" w:cstheme="minorBidi"/>
              <w:sz w:val="22"/>
              <w:szCs w:val="22"/>
              <w:lang w:eastAsia="en-US"/>
            </w:rPr>
            <w:id w:val="829496877"/>
            <w:placeholder>
              <w:docPart w:val="C6D66D7BC78545F29B6CDA1671C83E5B"/>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tc>
          <w:tcPr>
            <w:tcW w:w="941" w:type="dxa"/>
            <w:vAlign w:val="center"/>
          </w:tcPr>
          <w:sdt>
            <w:sdtPr>
              <w:rPr>
                <w:rFonts w:asciiTheme="minorHAnsi" w:eastAsiaTheme="minorHAnsi" w:hAnsiTheme="minorHAnsi" w:cstheme="minorBidi"/>
                <w:sz w:val="22"/>
                <w:szCs w:val="22"/>
                <w:lang w:eastAsia="en-US"/>
              </w:rPr>
              <w:id w:val="27376900"/>
              <w14:checkbox>
                <w14:checked w14:val="0"/>
                <w14:checkedState w14:val="2612" w14:font="MS Gothic"/>
                <w14:uncheckedState w14:val="2610" w14:font="MS Gothic"/>
              </w14:checkbox>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Is an open source check or criminal record and police intelligence check required</w:t>
            </w:r>
          </w:p>
        </w:tc>
        <w:sdt>
          <w:sdtPr>
            <w:rPr>
              <w:rFonts w:asciiTheme="minorHAnsi" w:eastAsiaTheme="minorHAnsi" w:hAnsiTheme="minorHAnsi" w:cstheme="minorBidi"/>
              <w:sz w:val="22"/>
              <w:szCs w:val="22"/>
              <w:lang w:eastAsia="en-US"/>
            </w:rPr>
            <w:id w:val="1255098757"/>
            <w:placeholder>
              <w:docPart w:val="9E48108EAD9548F7A23A28ABD050BCD8"/>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184794073"/>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bl>
    <w:p w:rsidR="00A75D15" w:rsidRPr="00A75D15" w:rsidRDefault="00A75D15" w:rsidP="00A75D15">
      <w:pPr>
        <w:spacing w:after="160" w:line="259" w:lineRule="auto"/>
        <w:rPr>
          <w:rFonts w:asciiTheme="minorHAnsi" w:eastAsiaTheme="minorHAnsi" w:hAnsiTheme="minorHAnsi" w:cstheme="minorBidi"/>
          <w:sz w:val="22"/>
          <w:szCs w:val="22"/>
          <w:lang w:eastAsia="en-US"/>
        </w:rPr>
      </w:pPr>
    </w:p>
    <w:p w:rsidR="00A75D15" w:rsidRPr="00A75D15" w:rsidRDefault="00A75D15" w:rsidP="00A75D15">
      <w:pPr>
        <w:spacing w:after="160" w:line="259" w:lineRule="auto"/>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 xml:space="preserve">C – Refer to the Director and </w:t>
      </w:r>
      <w:r w:rsidRPr="00A75D15">
        <w:rPr>
          <w:rFonts w:asciiTheme="minorHAnsi" w:eastAsiaTheme="minorHAnsi" w:hAnsiTheme="minorHAnsi" w:cs="Arial"/>
          <w:bCs/>
          <w:sz w:val="22"/>
          <w:szCs w:val="22"/>
          <w:lang w:eastAsia="en-US"/>
        </w:rPr>
        <w:t xml:space="preserve">the Standards and Governance Officer </w:t>
      </w:r>
      <w:r w:rsidRPr="00A75D15">
        <w:rPr>
          <w:rFonts w:asciiTheme="minorHAnsi" w:eastAsiaTheme="minorHAnsi" w:hAnsiTheme="minorHAnsi" w:cstheme="minorBidi"/>
          <w:sz w:val="22"/>
          <w:szCs w:val="22"/>
          <w:lang w:eastAsia="en-US"/>
        </w:rPr>
        <w:t>to assess possible organisational risk involved. Where relevant get them to advise on:</w:t>
      </w:r>
    </w:p>
    <w:tbl>
      <w:tblPr>
        <w:tblStyle w:val="TableGrid"/>
        <w:tblW w:w="0" w:type="auto"/>
        <w:tblLook w:val="04A0" w:firstRow="1" w:lastRow="0" w:firstColumn="1" w:lastColumn="0" w:noHBand="0" w:noVBand="1"/>
      </w:tblPr>
      <w:tblGrid>
        <w:gridCol w:w="2122"/>
        <w:gridCol w:w="5953"/>
        <w:gridCol w:w="941"/>
      </w:tblGrid>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p>
        </w:tc>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Risk identified &amp; action required</w:t>
            </w:r>
          </w:p>
        </w:tc>
        <w:tc>
          <w:tcPr>
            <w:tcW w:w="941"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No Risk</w:t>
            </w:r>
          </w:p>
        </w:tc>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Whether an open source check on the person or organisation in question is required</w:t>
            </w:r>
          </w:p>
          <w:p w:rsidR="00A75D15" w:rsidRPr="00A75D15" w:rsidRDefault="00A75D15" w:rsidP="00A75D15">
            <w:pPr>
              <w:rPr>
                <w:rFonts w:asciiTheme="minorHAnsi" w:eastAsiaTheme="minorHAnsi" w:hAnsiTheme="minorHAnsi" w:cstheme="minorBidi"/>
                <w:sz w:val="22"/>
                <w:szCs w:val="22"/>
                <w:lang w:eastAsia="en-US"/>
              </w:rPr>
            </w:pPr>
          </w:p>
        </w:tc>
        <w:sdt>
          <w:sdtPr>
            <w:rPr>
              <w:rFonts w:asciiTheme="minorHAnsi" w:eastAsiaTheme="minorHAnsi" w:hAnsiTheme="minorHAnsi" w:cstheme="minorBidi"/>
              <w:sz w:val="22"/>
              <w:szCs w:val="22"/>
              <w:lang w:eastAsia="en-US"/>
            </w:rPr>
            <w:id w:val="-1788187159"/>
            <w:placeholder>
              <w:docPart w:val="46C111C8CE584D09877812684B1248CE"/>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343942146"/>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Whether a criminal records and police intelligence check on the person or organisation in question is required</w:t>
            </w:r>
          </w:p>
          <w:p w:rsidR="00A75D15" w:rsidRPr="00A75D15" w:rsidRDefault="00A75D15" w:rsidP="00A75D15">
            <w:pPr>
              <w:rPr>
                <w:rFonts w:asciiTheme="minorHAnsi" w:eastAsiaTheme="minorHAnsi" w:hAnsiTheme="minorHAnsi" w:cstheme="minorBidi"/>
                <w:sz w:val="22"/>
                <w:szCs w:val="22"/>
                <w:lang w:eastAsia="en-US"/>
              </w:rPr>
            </w:pPr>
          </w:p>
        </w:tc>
        <w:sdt>
          <w:sdtPr>
            <w:rPr>
              <w:rFonts w:asciiTheme="minorHAnsi" w:eastAsiaTheme="minorHAnsi" w:hAnsiTheme="minorHAnsi" w:cstheme="minorBidi"/>
              <w:sz w:val="22"/>
              <w:szCs w:val="22"/>
              <w:lang w:eastAsia="en-US"/>
            </w:rPr>
            <w:id w:val="170450871"/>
            <w:placeholder>
              <w:docPart w:val="9B6D7846DF034CA59697B3988E74B3B8"/>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525447546"/>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Current status of any complaint, legal action or disciplinary action and whether a meeting or further contact may prejudice due process</w:t>
            </w:r>
          </w:p>
        </w:tc>
        <w:sdt>
          <w:sdtPr>
            <w:rPr>
              <w:rFonts w:asciiTheme="minorHAnsi" w:eastAsiaTheme="minorHAnsi" w:hAnsiTheme="minorHAnsi" w:cstheme="minorBidi"/>
              <w:sz w:val="22"/>
              <w:szCs w:val="22"/>
              <w:lang w:eastAsia="en-US"/>
            </w:rPr>
            <w:id w:val="-9681254"/>
            <w:placeholder>
              <w:docPart w:val="6EE5EA3D15674BDBA40470E118A21DA0"/>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901680112"/>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Is there a reputational risk through media involvement either planned or otherwise</w:t>
            </w:r>
          </w:p>
        </w:tc>
        <w:sdt>
          <w:sdtPr>
            <w:rPr>
              <w:rFonts w:asciiTheme="minorHAnsi" w:eastAsiaTheme="minorHAnsi" w:hAnsiTheme="minorHAnsi" w:cstheme="minorBidi"/>
              <w:sz w:val="22"/>
              <w:szCs w:val="22"/>
              <w:lang w:eastAsia="en-US"/>
            </w:rPr>
            <w:id w:val="-434134307"/>
            <w:placeholder>
              <w:docPart w:val="02DCC30D65A04364A507A8476C58CFB3"/>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tc>
          <w:tcPr>
            <w:tcW w:w="941" w:type="dxa"/>
            <w:vAlign w:val="center"/>
          </w:tcPr>
          <w:sdt>
            <w:sdtPr>
              <w:rPr>
                <w:rFonts w:asciiTheme="minorHAnsi" w:eastAsiaTheme="minorHAnsi" w:hAnsiTheme="minorHAnsi" w:cstheme="minorBidi"/>
                <w:sz w:val="22"/>
                <w:szCs w:val="22"/>
                <w:lang w:eastAsia="en-US"/>
              </w:rPr>
              <w:id w:val="1536628601"/>
              <w14:checkbox>
                <w14:checked w14:val="0"/>
                <w14:checkedState w14:val="2612" w14:font="MS Gothic"/>
                <w14:uncheckedState w14:val="2610" w14:font="MS Gothic"/>
              </w14:checkbox>
            </w:sdtPr>
            <w:sdtEndPr/>
            <w:sdtContent>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sdtContent>
          </w:sdt>
          <w:p w:rsidR="00A75D15" w:rsidRPr="00A75D15" w:rsidRDefault="00A75D15" w:rsidP="00A75D15">
            <w:pPr>
              <w:jc w:val="center"/>
              <w:rPr>
                <w:rFonts w:asciiTheme="minorHAnsi" w:eastAsiaTheme="minorHAnsi" w:hAnsiTheme="minorHAnsi" w:cstheme="minorBidi"/>
                <w:sz w:val="22"/>
                <w:szCs w:val="22"/>
                <w:lang w:eastAsia="en-US"/>
              </w:rPr>
            </w:pPr>
          </w:p>
        </w:tc>
      </w:tr>
      <w:tr w:rsidR="00A75D15" w:rsidRPr="00A75D15" w:rsidTr="008B5C79">
        <w:tc>
          <w:tcPr>
            <w:tcW w:w="2122"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sz w:val="22"/>
                <w:szCs w:val="22"/>
                <w:lang w:eastAsia="en-US"/>
              </w:rPr>
              <w:t>Is there a reputational risk involved in the planned activity</w:t>
            </w:r>
          </w:p>
        </w:tc>
        <w:sdt>
          <w:sdtPr>
            <w:rPr>
              <w:rFonts w:asciiTheme="minorHAnsi" w:eastAsiaTheme="minorHAnsi" w:hAnsiTheme="minorHAnsi" w:cstheme="minorBidi"/>
              <w:sz w:val="22"/>
              <w:szCs w:val="22"/>
              <w:lang w:eastAsia="en-US"/>
            </w:rPr>
            <w:id w:val="-788817542"/>
            <w:placeholder>
              <w:docPart w:val="D7F68742993A488CBDF65660F42B8C6A"/>
            </w:placeholder>
            <w:showingPlcHdr/>
          </w:sdtPr>
          <w:sdtEndPr/>
          <w:sdtContent>
            <w:tc>
              <w:tcPr>
                <w:tcW w:w="5953" w:type="dxa"/>
              </w:tcPr>
              <w:p w:rsidR="00A75D15" w:rsidRPr="00A75D15" w:rsidRDefault="00A75D15" w:rsidP="00A75D15">
                <w:pPr>
                  <w:rPr>
                    <w:rFonts w:asciiTheme="minorHAnsi" w:eastAsiaTheme="minorHAnsi" w:hAnsiTheme="minorHAnsi" w:cstheme="minorBidi"/>
                    <w:sz w:val="22"/>
                    <w:szCs w:val="22"/>
                    <w:lang w:eastAsia="en-US"/>
                  </w:rPr>
                </w:pPr>
                <w:r w:rsidRPr="00A75D15">
                  <w:rPr>
                    <w:rFonts w:asciiTheme="minorHAnsi" w:eastAsiaTheme="minorHAnsi" w:hAnsiTheme="minorHAnsi" w:cstheme="minorBidi"/>
                    <w:color w:val="808080"/>
                    <w:sz w:val="22"/>
                    <w:szCs w:val="22"/>
                    <w:lang w:eastAsia="en-US"/>
                  </w:rPr>
                  <w:t>Click here to enter text.</w:t>
                </w:r>
              </w:p>
            </w:tc>
          </w:sdtContent>
        </w:sdt>
        <w:sdt>
          <w:sdtPr>
            <w:rPr>
              <w:rFonts w:asciiTheme="minorHAnsi" w:eastAsiaTheme="minorHAnsi" w:hAnsiTheme="minorHAnsi" w:cstheme="minorBidi"/>
              <w:sz w:val="22"/>
              <w:szCs w:val="22"/>
              <w:lang w:eastAsia="en-US"/>
            </w:rPr>
            <w:id w:val="1074557396"/>
            <w14:checkbox>
              <w14:checked w14:val="0"/>
              <w14:checkedState w14:val="2612" w14:font="MS Gothic"/>
              <w14:uncheckedState w14:val="2610" w14:font="MS Gothic"/>
            </w14:checkbox>
          </w:sdtPr>
          <w:sdtEndPr/>
          <w:sdtContent>
            <w:tc>
              <w:tcPr>
                <w:tcW w:w="941" w:type="dxa"/>
                <w:vAlign w:val="center"/>
              </w:tcPr>
              <w:p w:rsidR="00A75D15" w:rsidRPr="00A75D15" w:rsidRDefault="00A75D15" w:rsidP="00A75D15">
                <w:pPr>
                  <w:jc w:val="center"/>
                  <w:rPr>
                    <w:rFonts w:asciiTheme="minorHAnsi" w:eastAsiaTheme="minorHAnsi" w:hAnsiTheme="minorHAnsi" w:cstheme="minorBidi"/>
                    <w:sz w:val="22"/>
                    <w:szCs w:val="22"/>
                    <w:lang w:eastAsia="en-US"/>
                  </w:rPr>
                </w:pPr>
                <w:r w:rsidRPr="00A75D15">
                  <w:rPr>
                    <w:rFonts w:ascii="Segoe UI Symbol" w:eastAsiaTheme="minorHAnsi" w:hAnsi="Segoe UI Symbol" w:cs="Segoe UI Symbol"/>
                    <w:sz w:val="22"/>
                    <w:szCs w:val="22"/>
                    <w:lang w:eastAsia="en-US"/>
                  </w:rPr>
                  <w:t>☐</w:t>
                </w:r>
              </w:p>
            </w:tc>
          </w:sdtContent>
        </w:sdt>
      </w:tr>
    </w:tbl>
    <w:p w:rsidR="00A75D15" w:rsidRPr="00A75D15" w:rsidRDefault="00A75D15" w:rsidP="00A75D15">
      <w:pPr>
        <w:spacing w:after="160" w:line="259" w:lineRule="auto"/>
        <w:rPr>
          <w:rFonts w:asciiTheme="minorHAnsi" w:eastAsiaTheme="minorHAnsi" w:hAnsiTheme="minorHAnsi" w:cstheme="minorBidi"/>
          <w:sz w:val="22"/>
          <w:szCs w:val="22"/>
          <w:lang w:eastAsia="en-US"/>
        </w:rPr>
      </w:pPr>
    </w:p>
    <w:p w:rsidR="00A75D15" w:rsidRPr="00A75D15" w:rsidRDefault="00A75D15" w:rsidP="00A75D15">
      <w:pPr>
        <w:spacing w:after="160" w:line="259" w:lineRule="auto"/>
        <w:rPr>
          <w:rFonts w:asciiTheme="minorHAnsi" w:eastAsiaTheme="minorHAnsi" w:hAnsiTheme="minorHAnsi" w:cstheme="minorBidi"/>
          <w:bCs/>
          <w:sz w:val="22"/>
          <w:szCs w:val="22"/>
          <w:lang w:eastAsia="en-US"/>
        </w:rPr>
      </w:pPr>
      <w:r w:rsidRPr="00A75D15">
        <w:rPr>
          <w:rFonts w:asciiTheme="minorHAnsi" w:eastAsiaTheme="minorHAnsi" w:hAnsiTheme="minorHAnsi" w:cstheme="minorBidi"/>
          <w:sz w:val="22"/>
          <w:szCs w:val="22"/>
          <w:lang w:eastAsia="en-US"/>
        </w:rPr>
        <w:t>Once this form is complete refer the completed assessment to the</w:t>
      </w:r>
      <w:r w:rsidRPr="00A75D15">
        <w:rPr>
          <w:rFonts w:asciiTheme="minorHAnsi" w:eastAsiaTheme="minorHAnsi" w:hAnsiTheme="minorHAnsi" w:cstheme="minorBidi"/>
          <w:bCs/>
          <w:sz w:val="22"/>
          <w:szCs w:val="22"/>
          <w:lang w:eastAsia="en-US"/>
        </w:rPr>
        <w:t xml:space="preserve"> Standards and Governance Officer for a recommendation from the SMT.</w:t>
      </w:r>
    </w:p>
    <w:p w:rsidR="00A75D15" w:rsidRPr="00A75D15" w:rsidRDefault="00A75D15" w:rsidP="00A75D15">
      <w:pPr>
        <w:spacing w:after="160" w:line="259" w:lineRule="auto"/>
        <w:rPr>
          <w:rFonts w:asciiTheme="minorHAnsi" w:eastAsiaTheme="minorHAnsi" w:hAnsiTheme="minorHAnsi" w:cstheme="minorBidi"/>
          <w:bCs/>
          <w:sz w:val="22"/>
          <w:szCs w:val="22"/>
          <w:lang w:eastAsia="en-US"/>
        </w:rPr>
      </w:pPr>
    </w:p>
    <w:p w:rsidR="00A75D15" w:rsidRPr="00A75D15" w:rsidRDefault="00A75D15" w:rsidP="00A75D15">
      <w:pPr>
        <w:spacing w:after="160" w:line="259" w:lineRule="auto"/>
        <w:rPr>
          <w:rFonts w:asciiTheme="minorHAnsi" w:eastAsiaTheme="minorHAnsi" w:hAnsiTheme="minorHAnsi" w:cstheme="minorBidi"/>
          <w:b/>
          <w:bCs/>
          <w:sz w:val="22"/>
          <w:szCs w:val="22"/>
          <w:lang w:eastAsia="en-US"/>
        </w:rPr>
      </w:pPr>
      <w:r w:rsidRPr="00A75D15">
        <w:rPr>
          <w:rFonts w:asciiTheme="minorHAnsi" w:eastAsiaTheme="minorHAnsi" w:hAnsiTheme="minorHAnsi" w:cstheme="minorBidi"/>
          <w:b/>
          <w:bCs/>
          <w:sz w:val="22"/>
          <w:szCs w:val="22"/>
          <w:lang w:eastAsia="en-US"/>
        </w:rPr>
        <w:t>Due Diligence Report:</w:t>
      </w:r>
    </w:p>
    <w:p w:rsidR="00A75D15" w:rsidRPr="00A75D15" w:rsidRDefault="00A75D15" w:rsidP="00A75D15">
      <w:pPr>
        <w:spacing w:after="160" w:line="259" w:lineRule="auto"/>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Background to request and actions undertaken</w:t>
      </w:r>
    </w:p>
    <w:p w:rsidR="00A75D15" w:rsidRPr="00A75D15" w:rsidRDefault="00A75D15" w:rsidP="00A75D15">
      <w:pPr>
        <w:spacing w:after="160" w:line="259" w:lineRule="auto"/>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Due diligence steps and mitigating actions</w:t>
      </w:r>
    </w:p>
    <w:p w:rsidR="00A75D15" w:rsidRPr="00A75D15" w:rsidRDefault="00A75D15" w:rsidP="00A75D15">
      <w:pPr>
        <w:numPr>
          <w:ilvl w:val="0"/>
          <w:numId w:val="9"/>
        </w:numPr>
        <w:spacing w:after="160" w:line="259" w:lineRule="auto"/>
        <w:contextualSpacing/>
        <w:rPr>
          <w:rFonts w:asciiTheme="minorHAnsi" w:hAnsiTheme="minorHAnsi"/>
          <w:b/>
        </w:rPr>
      </w:pPr>
      <w:r w:rsidRPr="00A75D15">
        <w:rPr>
          <w:rFonts w:asciiTheme="minorHAnsi" w:hAnsiTheme="minorHAnsi"/>
          <w:b/>
        </w:rPr>
        <w:t xml:space="preserve">Reputational risk - </w:t>
      </w:r>
    </w:p>
    <w:p w:rsidR="00A75D15" w:rsidRPr="00A75D15" w:rsidRDefault="00A75D15" w:rsidP="00A75D15">
      <w:pPr>
        <w:numPr>
          <w:ilvl w:val="0"/>
          <w:numId w:val="9"/>
        </w:numPr>
        <w:spacing w:after="160" w:line="259" w:lineRule="auto"/>
        <w:contextualSpacing/>
        <w:rPr>
          <w:rFonts w:asciiTheme="minorHAnsi" w:hAnsiTheme="minorHAnsi"/>
          <w:b/>
        </w:rPr>
      </w:pPr>
      <w:r w:rsidRPr="00A75D15">
        <w:rPr>
          <w:rFonts w:asciiTheme="minorHAnsi" w:hAnsiTheme="minorHAnsi"/>
          <w:b/>
        </w:rPr>
        <w:t>Gifts and Hospitality -</w:t>
      </w:r>
    </w:p>
    <w:p w:rsidR="00A75D15" w:rsidRPr="00A75D15" w:rsidRDefault="00A75D15" w:rsidP="00A75D15">
      <w:pPr>
        <w:numPr>
          <w:ilvl w:val="0"/>
          <w:numId w:val="9"/>
        </w:numPr>
        <w:spacing w:after="160" w:line="259" w:lineRule="auto"/>
        <w:contextualSpacing/>
        <w:rPr>
          <w:rFonts w:asciiTheme="minorHAnsi" w:hAnsiTheme="minorHAnsi"/>
          <w:b/>
        </w:rPr>
      </w:pPr>
      <w:r w:rsidRPr="00A75D15">
        <w:rPr>
          <w:rFonts w:asciiTheme="minorHAnsi" w:hAnsiTheme="minorHAnsi"/>
          <w:b/>
        </w:rPr>
        <w:t>Funding / Commissioning /Grant Applications -</w:t>
      </w:r>
    </w:p>
    <w:p w:rsidR="00A75D15" w:rsidRPr="00A75D15" w:rsidRDefault="00A75D15" w:rsidP="00A75D15">
      <w:pPr>
        <w:numPr>
          <w:ilvl w:val="0"/>
          <w:numId w:val="9"/>
        </w:numPr>
        <w:spacing w:after="160" w:line="259" w:lineRule="auto"/>
        <w:contextualSpacing/>
        <w:rPr>
          <w:rFonts w:asciiTheme="minorHAnsi" w:hAnsiTheme="minorHAnsi"/>
          <w:b/>
        </w:rPr>
      </w:pPr>
      <w:r w:rsidRPr="00A75D15">
        <w:rPr>
          <w:rFonts w:asciiTheme="minorHAnsi" w:hAnsiTheme="minorHAnsi"/>
          <w:b/>
        </w:rPr>
        <w:t>External organisations consulted and checks undertaken -</w:t>
      </w:r>
    </w:p>
    <w:p w:rsidR="00A75D15" w:rsidRPr="00A75D15" w:rsidRDefault="00A75D15" w:rsidP="00A75D15">
      <w:pPr>
        <w:spacing w:after="160" w:line="259" w:lineRule="auto"/>
        <w:rPr>
          <w:rFonts w:asciiTheme="minorHAnsi" w:eastAsiaTheme="minorHAnsi" w:hAnsiTheme="minorHAnsi" w:cstheme="minorBidi"/>
          <w:b/>
          <w:sz w:val="22"/>
          <w:szCs w:val="22"/>
          <w:lang w:eastAsia="en-US"/>
        </w:rPr>
      </w:pPr>
    </w:p>
    <w:p w:rsidR="00A75D15" w:rsidRPr="00A75D15" w:rsidRDefault="00A75D15" w:rsidP="00A75D15">
      <w:pPr>
        <w:spacing w:after="160" w:line="259" w:lineRule="auto"/>
        <w:rPr>
          <w:rFonts w:asciiTheme="minorHAnsi" w:eastAsiaTheme="minorHAnsi" w:hAnsiTheme="minorHAnsi" w:cstheme="minorBidi"/>
          <w:b/>
          <w:sz w:val="22"/>
          <w:szCs w:val="22"/>
          <w:lang w:eastAsia="en-US"/>
        </w:rPr>
      </w:pPr>
      <w:r w:rsidRPr="00A75D15">
        <w:rPr>
          <w:rFonts w:asciiTheme="minorHAnsi" w:eastAsiaTheme="minorHAnsi" w:hAnsiTheme="minorHAnsi" w:cstheme="minorBidi"/>
          <w:b/>
          <w:sz w:val="22"/>
          <w:szCs w:val="22"/>
          <w:lang w:eastAsia="en-US"/>
        </w:rPr>
        <w:t xml:space="preserve">Completed by </w:t>
      </w:r>
    </w:p>
    <w:p w:rsidR="00F74634" w:rsidRDefault="00F74634" w:rsidP="00A75D15">
      <w:pPr>
        <w:pStyle w:val="Default"/>
        <w:ind w:firstLine="720"/>
        <w:rPr>
          <w:sz w:val="23"/>
          <w:szCs w:val="23"/>
        </w:rPr>
      </w:pPr>
    </w:p>
    <w:sectPr w:rsidR="00F7463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67" w:rsidRDefault="00E83967" w:rsidP="00331CB5">
      <w:r>
        <w:separator/>
      </w:r>
    </w:p>
  </w:endnote>
  <w:endnote w:type="continuationSeparator" w:id="0">
    <w:p w:rsidR="00E83967" w:rsidRDefault="00E83967" w:rsidP="0033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67" w:rsidRDefault="00E83967" w:rsidP="00331CB5">
      <w:r>
        <w:separator/>
      </w:r>
    </w:p>
  </w:footnote>
  <w:footnote w:type="continuationSeparator" w:id="0">
    <w:p w:rsidR="00E83967" w:rsidRDefault="00E83967" w:rsidP="00331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80" w:rsidRPr="002F4880" w:rsidRDefault="002F4880">
    <w:pPr>
      <w:pStyle w:val="Header"/>
      <w:rPr>
        <w:rFonts w:asciiTheme="minorHAnsi" w:hAnsiTheme="minorHAnsi"/>
        <w:color w:val="808080" w:themeColor="background1" w:themeShade="80"/>
        <w:sz w:val="22"/>
        <w:szCs w:val="22"/>
      </w:rPr>
    </w:pPr>
    <w:r w:rsidRPr="002F4880">
      <w:rPr>
        <w:rFonts w:asciiTheme="minorHAnsi" w:hAnsiTheme="minorHAnsi"/>
        <w:color w:val="808080" w:themeColor="background1" w:themeShade="80"/>
        <w:sz w:val="22"/>
        <w:szCs w:val="22"/>
      </w:rPr>
      <w:t>Joint Audit and Ethics Committee</w:t>
    </w:r>
  </w:p>
  <w:p w:rsidR="00331CB5" w:rsidRPr="002F4880" w:rsidRDefault="002F4880">
    <w:pPr>
      <w:pStyle w:val="Header"/>
      <w:rPr>
        <w:rFonts w:asciiTheme="minorHAnsi" w:hAnsiTheme="minorHAnsi"/>
        <w:color w:val="808080" w:themeColor="background1" w:themeShade="80"/>
        <w:sz w:val="22"/>
        <w:szCs w:val="22"/>
      </w:rPr>
    </w:pPr>
    <w:r w:rsidRPr="002F4880">
      <w:rPr>
        <w:rFonts w:asciiTheme="minorHAnsi" w:hAnsiTheme="minorHAnsi"/>
        <w:color w:val="808080" w:themeColor="background1" w:themeShade="80"/>
        <w:sz w:val="22"/>
        <w:szCs w:val="22"/>
      </w:rPr>
      <w:t>15 August 2016</w:t>
    </w:r>
    <w:r w:rsidRPr="002F4880">
      <w:rPr>
        <w:rFonts w:asciiTheme="minorHAnsi" w:hAnsiTheme="minorHAnsi"/>
        <w:color w:val="808080" w:themeColor="background1" w:themeShade="80"/>
        <w:sz w:val="22"/>
        <w:szCs w:val="22"/>
      </w:rPr>
      <w:ptab w:relativeTo="margin" w:alignment="center" w:leader="none"/>
    </w:r>
    <w:r w:rsidRPr="002F4880">
      <w:rPr>
        <w:rFonts w:asciiTheme="minorHAnsi" w:hAnsiTheme="minorHAnsi"/>
        <w:color w:val="808080" w:themeColor="background1" w:themeShade="80"/>
        <w:sz w:val="22"/>
        <w:szCs w:val="22"/>
      </w:rPr>
      <w:t>Appendix A</w:t>
    </w:r>
    <w:r w:rsidRPr="002F4880">
      <w:rPr>
        <w:rFonts w:asciiTheme="minorHAnsi" w:hAnsiTheme="minorHAnsi"/>
        <w:color w:val="808080" w:themeColor="background1" w:themeShade="80"/>
        <w:sz w:val="22"/>
        <w:szCs w:val="22"/>
      </w:rPr>
      <w:ptab w:relativeTo="margin" w:alignment="right" w:leader="none"/>
    </w:r>
    <w:r w:rsidRPr="002F4880">
      <w:rPr>
        <w:rFonts w:asciiTheme="minorHAnsi" w:hAnsiTheme="minorHAnsi"/>
        <w:color w:val="808080" w:themeColor="background1" w:themeShade="80"/>
        <w:sz w:val="22"/>
        <w:szCs w:val="22"/>
      </w:rPr>
      <w:t xml:space="preserve">Item </w:t>
    </w:r>
    <w:sdt>
      <w:sdtPr>
        <w:rPr>
          <w:rFonts w:asciiTheme="minorHAnsi" w:hAnsiTheme="minorHAnsi"/>
          <w:color w:val="808080" w:themeColor="background1" w:themeShade="80"/>
          <w:sz w:val="22"/>
          <w:szCs w:val="22"/>
        </w:rPr>
        <w:id w:val="-1211499688"/>
        <w:docPartObj>
          <w:docPartGallery w:val="Watermarks"/>
          <w:docPartUnique/>
        </w:docPartObj>
      </w:sdtPr>
      <w:sdtEndPr/>
      <w:sdtContent>
        <w:r w:rsidR="004833D7">
          <w:rPr>
            <w:rFonts w:asciiTheme="minorHAnsi" w:hAnsiTheme="minorHAnsi"/>
            <w:noProof/>
            <w:color w:val="808080" w:themeColor="background1" w:themeShade="80"/>
            <w:sz w:val="22"/>
            <w:szCs w:val="2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F7EB8">
          <w:rPr>
            <w:rFonts w:asciiTheme="minorHAnsi" w:hAnsiTheme="minorHAnsi"/>
            <w:color w:val="808080" w:themeColor="background1" w:themeShade="80"/>
            <w:sz w:val="22"/>
            <w:szCs w:val="22"/>
          </w:rPr>
          <w:t>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983A3E"/>
    <w:lvl w:ilvl="0">
      <w:numFmt w:val="bullet"/>
      <w:lvlText w:val="*"/>
      <w:lvlJc w:val="left"/>
    </w:lvl>
  </w:abstractNum>
  <w:abstractNum w:abstractNumId="1" w15:restartNumberingAfterBreak="0">
    <w:nsid w:val="02B3290F"/>
    <w:multiLevelType w:val="hybridMultilevel"/>
    <w:tmpl w:val="C20CD3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E092E46"/>
    <w:multiLevelType w:val="hybridMultilevel"/>
    <w:tmpl w:val="FB06B9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1553CC"/>
    <w:multiLevelType w:val="hybridMultilevel"/>
    <w:tmpl w:val="F104EE46"/>
    <w:lvl w:ilvl="0" w:tplc="B568E914">
      <w:start w:val="1"/>
      <w:numFmt w:val="bullet"/>
      <w:lvlText w:val="•"/>
      <w:lvlJc w:val="left"/>
      <w:pPr>
        <w:tabs>
          <w:tab w:val="num" w:pos="720"/>
        </w:tabs>
        <w:ind w:left="720" w:hanging="360"/>
      </w:pPr>
      <w:rPr>
        <w:rFonts w:ascii="Times New Roman" w:hAnsi="Times New Roman" w:hint="default"/>
      </w:rPr>
    </w:lvl>
    <w:lvl w:ilvl="1" w:tplc="65E8F854" w:tentative="1">
      <w:start w:val="1"/>
      <w:numFmt w:val="bullet"/>
      <w:lvlText w:val="•"/>
      <w:lvlJc w:val="left"/>
      <w:pPr>
        <w:tabs>
          <w:tab w:val="num" w:pos="1440"/>
        </w:tabs>
        <w:ind w:left="1440" w:hanging="360"/>
      </w:pPr>
      <w:rPr>
        <w:rFonts w:ascii="Times New Roman" w:hAnsi="Times New Roman" w:hint="default"/>
      </w:rPr>
    </w:lvl>
    <w:lvl w:ilvl="2" w:tplc="580ACF5E" w:tentative="1">
      <w:start w:val="1"/>
      <w:numFmt w:val="bullet"/>
      <w:lvlText w:val="•"/>
      <w:lvlJc w:val="left"/>
      <w:pPr>
        <w:tabs>
          <w:tab w:val="num" w:pos="2160"/>
        </w:tabs>
        <w:ind w:left="2160" w:hanging="360"/>
      </w:pPr>
      <w:rPr>
        <w:rFonts w:ascii="Times New Roman" w:hAnsi="Times New Roman" w:hint="default"/>
      </w:rPr>
    </w:lvl>
    <w:lvl w:ilvl="3" w:tplc="E8D6F5B2" w:tentative="1">
      <w:start w:val="1"/>
      <w:numFmt w:val="bullet"/>
      <w:lvlText w:val="•"/>
      <w:lvlJc w:val="left"/>
      <w:pPr>
        <w:tabs>
          <w:tab w:val="num" w:pos="2880"/>
        </w:tabs>
        <w:ind w:left="2880" w:hanging="360"/>
      </w:pPr>
      <w:rPr>
        <w:rFonts w:ascii="Times New Roman" w:hAnsi="Times New Roman" w:hint="default"/>
      </w:rPr>
    </w:lvl>
    <w:lvl w:ilvl="4" w:tplc="6008AA2E" w:tentative="1">
      <w:start w:val="1"/>
      <w:numFmt w:val="bullet"/>
      <w:lvlText w:val="•"/>
      <w:lvlJc w:val="left"/>
      <w:pPr>
        <w:tabs>
          <w:tab w:val="num" w:pos="3600"/>
        </w:tabs>
        <w:ind w:left="3600" w:hanging="360"/>
      </w:pPr>
      <w:rPr>
        <w:rFonts w:ascii="Times New Roman" w:hAnsi="Times New Roman" w:hint="default"/>
      </w:rPr>
    </w:lvl>
    <w:lvl w:ilvl="5" w:tplc="4F8E4BAE" w:tentative="1">
      <w:start w:val="1"/>
      <w:numFmt w:val="bullet"/>
      <w:lvlText w:val="•"/>
      <w:lvlJc w:val="left"/>
      <w:pPr>
        <w:tabs>
          <w:tab w:val="num" w:pos="4320"/>
        </w:tabs>
        <w:ind w:left="4320" w:hanging="360"/>
      </w:pPr>
      <w:rPr>
        <w:rFonts w:ascii="Times New Roman" w:hAnsi="Times New Roman" w:hint="default"/>
      </w:rPr>
    </w:lvl>
    <w:lvl w:ilvl="6" w:tplc="E366560C" w:tentative="1">
      <w:start w:val="1"/>
      <w:numFmt w:val="bullet"/>
      <w:lvlText w:val="•"/>
      <w:lvlJc w:val="left"/>
      <w:pPr>
        <w:tabs>
          <w:tab w:val="num" w:pos="5040"/>
        </w:tabs>
        <w:ind w:left="5040" w:hanging="360"/>
      </w:pPr>
      <w:rPr>
        <w:rFonts w:ascii="Times New Roman" w:hAnsi="Times New Roman" w:hint="default"/>
      </w:rPr>
    </w:lvl>
    <w:lvl w:ilvl="7" w:tplc="76425AC4" w:tentative="1">
      <w:start w:val="1"/>
      <w:numFmt w:val="bullet"/>
      <w:lvlText w:val="•"/>
      <w:lvlJc w:val="left"/>
      <w:pPr>
        <w:tabs>
          <w:tab w:val="num" w:pos="5760"/>
        </w:tabs>
        <w:ind w:left="5760" w:hanging="360"/>
      </w:pPr>
      <w:rPr>
        <w:rFonts w:ascii="Times New Roman" w:hAnsi="Times New Roman" w:hint="default"/>
      </w:rPr>
    </w:lvl>
    <w:lvl w:ilvl="8" w:tplc="68FC0B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94250A"/>
    <w:multiLevelType w:val="hybridMultilevel"/>
    <w:tmpl w:val="6FFE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A1920"/>
    <w:multiLevelType w:val="hybridMultilevel"/>
    <w:tmpl w:val="12C2F8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F9753B0"/>
    <w:multiLevelType w:val="hybridMultilevel"/>
    <w:tmpl w:val="754A2806"/>
    <w:lvl w:ilvl="0" w:tplc="C1A42860">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30400"/>
    <w:multiLevelType w:val="hybridMultilevel"/>
    <w:tmpl w:val="2B02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721A9"/>
    <w:multiLevelType w:val="hybridMultilevel"/>
    <w:tmpl w:val="D408EFB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1"/>
  </w:num>
  <w:num w:numId="4">
    <w:abstractNumId w:val="0"/>
    <w:lvlOverride w:ilvl="0">
      <w:lvl w:ilvl="0">
        <w:numFmt w:val="bullet"/>
        <w:lvlText w:val="•"/>
        <w:legacy w:legacy="1" w:legacySpace="0" w:legacyIndent="0"/>
        <w:lvlJc w:val="left"/>
        <w:rPr>
          <w:rFonts w:ascii="Helv" w:hAnsi="Helv" w:hint="default"/>
        </w:rPr>
      </w:lvl>
    </w:lvlOverride>
  </w:num>
  <w:num w:numId="5">
    <w:abstractNumId w:val="2"/>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4E"/>
    <w:rsid w:val="00195B77"/>
    <w:rsid w:val="00197790"/>
    <w:rsid w:val="001A1EFA"/>
    <w:rsid w:val="001A50CE"/>
    <w:rsid w:val="00273749"/>
    <w:rsid w:val="002C083F"/>
    <w:rsid w:val="002F4880"/>
    <w:rsid w:val="00331CB5"/>
    <w:rsid w:val="003D31C2"/>
    <w:rsid w:val="004749DE"/>
    <w:rsid w:val="004833D7"/>
    <w:rsid w:val="005D37A6"/>
    <w:rsid w:val="005F7EB8"/>
    <w:rsid w:val="00685124"/>
    <w:rsid w:val="00813C2D"/>
    <w:rsid w:val="00857199"/>
    <w:rsid w:val="008B3593"/>
    <w:rsid w:val="0093432F"/>
    <w:rsid w:val="009B55F5"/>
    <w:rsid w:val="00A75D15"/>
    <w:rsid w:val="00B02835"/>
    <w:rsid w:val="00CB444E"/>
    <w:rsid w:val="00D439E0"/>
    <w:rsid w:val="00E01B79"/>
    <w:rsid w:val="00E679F1"/>
    <w:rsid w:val="00E83967"/>
    <w:rsid w:val="00F05FC6"/>
    <w:rsid w:val="00F272EF"/>
    <w:rsid w:val="00F74634"/>
    <w:rsid w:val="00FC764F"/>
    <w:rsid w:val="00FF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DD8681-008E-42B7-94FC-168D7446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E01B79"/>
    <w:pPr>
      <w:keepNext/>
      <w:jc w:val="center"/>
      <w:outlineLvl w:val="0"/>
    </w:pPr>
    <w:rPr>
      <w:rFonts w:cs="Arial"/>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44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Default"/>
    <w:next w:val="Default"/>
    <w:link w:val="PlainTextChar"/>
    <w:uiPriority w:val="99"/>
    <w:rsid w:val="00CB444E"/>
    <w:rPr>
      <w:color w:val="auto"/>
    </w:rPr>
  </w:style>
  <w:style w:type="character" w:customStyle="1" w:styleId="PlainTextChar">
    <w:name w:val="Plain Text Char"/>
    <w:basedOn w:val="DefaultParagraphFont"/>
    <w:link w:val="PlainText"/>
    <w:uiPriority w:val="99"/>
    <w:rsid w:val="00CB444E"/>
    <w:rPr>
      <w:rFonts w:ascii="Arial" w:hAnsi="Arial" w:cs="Arial"/>
      <w:sz w:val="24"/>
      <w:szCs w:val="24"/>
    </w:rPr>
  </w:style>
  <w:style w:type="paragraph" w:styleId="ListParagraph">
    <w:name w:val="List Paragraph"/>
    <w:basedOn w:val="Normal"/>
    <w:uiPriority w:val="99"/>
    <w:qFormat/>
    <w:rsid w:val="00FF2178"/>
    <w:pPr>
      <w:ind w:left="720"/>
      <w:contextualSpacing/>
    </w:pPr>
    <w:rPr>
      <w:rFonts w:ascii="Times New Roman" w:hAnsi="Times New Roman"/>
    </w:rPr>
  </w:style>
  <w:style w:type="character" w:customStyle="1" w:styleId="Heading1Char">
    <w:name w:val="Heading 1 Char"/>
    <w:basedOn w:val="DefaultParagraphFont"/>
    <w:link w:val="Heading1"/>
    <w:uiPriority w:val="99"/>
    <w:rsid w:val="00E01B79"/>
    <w:rPr>
      <w:rFonts w:ascii="Arial" w:eastAsia="Times New Roman" w:hAnsi="Arial" w:cs="Arial"/>
      <w:b/>
      <w:bCs/>
      <w:sz w:val="32"/>
      <w:szCs w:val="24"/>
    </w:rPr>
  </w:style>
  <w:style w:type="paragraph" w:styleId="Header">
    <w:name w:val="header"/>
    <w:basedOn w:val="Normal"/>
    <w:link w:val="HeaderChar"/>
    <w:uiPriority w:val="99"/>
    <w:unhideWhenUsed/>
    <w:rsid w:val="00331CB5"/>
    <w:pPr>
      <w:tabs>
        <w:tab w:val="center" w:pos="4513"/>
        <w:tab w:val="right" w:pos="9026"/>
      </w:tabs>
    </w:pPr>
  </w:style>
  <w:style w:type="character" w:customStyle="1" w:styleId="HeaderChar">
    <w:name w:val="Header Char"/>
    <w:basedOn w:val="DefaultParagraphFont"/>
    <w:link w:val="Header"/>
    <w:uiPriority w:val="99"/>
    <w:rsid w:val="00331CB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31CB5"/>
    <w:pPr>
      <w:tabs>
        <w:tab w:val="center" w:pos="4513"/>
        <w:tab w:val="right" w:pos="9026"/>
      </w:tabs>
    </w:pPr>
  </w:style>
  <w:style w:type="character" w:customStyle="1" w:styleId="FooterChar">
    <w:name w:val="Footer Char"/>
    <w:basedOn w:val="DefaultParagraphFont"/>
    <w:link w:val="Footer"/>
    <w:uiPriority w:val="99"/>
    <w:rsid w:val="00331CB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331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CB5"/>
    <w:rPr>
      <w:rFonts w:ascii="Segoe UI" w:eastAsia="Times New Roman" w:hAnsi="Segoe UI" w:cs="Segoe UI"/>
      <w:sz w:val="18"/>
      <w:szCs w:val="18"/>
      <w:lang w:eastAsia="en-GB"/>
    </w:rPr>
  </w:style>
  <w:style w:type="character" w:styleId="Hyperlink">
    <w:name w:val="Hyperlink"/>
    <w:uiPriority w:val="99"/>
    <w:rsid w:val="00813C2D"/>
    <w:rPr>
      <w:rFonts w:cs="Times New Roman"/>
      <w:color w:val="0000FF"/>
      <w:u w:val="single"/>
    </w:rPr>
  </w:style>
  <w:style w:type="paragraph" w:styleId="FootnoteText">
    <w:name w:val="footnote text"/>
    <w:basedOn w:val="Normal"/>
    <w:link w:val="FootnoteTextChar"/>
    <w:uiPriority w:val="99"/>
    <w:semiHidden/>
    <w:rsid w:val="00813C2D"/>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813C2D"/>
    <w:rPr>
      <w:rFonts w:ascii="Calibri" w:eastAsia="Calibri" w:hAnsi="Calibri" w:cs="Times New Roman"/>
      <w:sz w:val="20"/>
      <w:szCs w:val="20"/>
    </w:rPr>
  </w:style>
  <w:style w:type="character" w:styleId="FootnoteReference">
    <w:name w:val="footnote reference"/>
    <w:uiPriority w:val="99"/>
    <w:semiHidden/>
    <w:rsid w:val="00813C2D"/>
    <w:rPr>
      <w:rFonts w:cs="Times New Roman"/>
      <w:vertAlign w:val="superscript"/>
    </w:rPr>
  </w:style>
  <w:style w:type="table" w:styleId="TableGrid">
    <w:name w:val="Table Grid"/>
    <w:basedOn w:val="TableNormal"/>
    <w:uiPriority w:val="39"/>
    <w:rsid w:val="00A7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ieshous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lligence@charitycommission.gsi.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aritycommission.gov.uk" TargetMode="External"/><Relationship Id="rId4" Type="http://schemas.openxmlformats.org/officeDocument/2006/relationships/webSettings" Target="webSettings.xml"/><Relationship Id="rId9" Type="http://schemas.openxmlformats.org/officeDocument/2006/relationships/hyperlink" Target="http://www.company-director-check.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80A2E4E904CAD996FF69E14E85471"/>
        <w:category>
          <w:name w:val="General"/>
          <w:gallery w:val="placeholder"/>
        </w:category>
        <w:types>
          <w:type w:val="bbPlcHdr"/>
        </w:types>
        <w:behaviors>
          <w:behavior w:val="content"/>
        </w:behaviors>
        <w:guid w:val="{6606FC3E-7CB7-40C0-B4D9-B83C177F52A6}"/>
      </w:docPartPr>
      <w:docPartBody>
        <w:p w:rsidR="003D49C4" w:rsidRDefault="00F31009" w:rsidP="00F31009">
          <w:pPr>
            <w:pStyle w:val="2B180A2E4E904CAD996FF69E14E85471"/>
          </w:pPr>
          <w:r w:rsidRPr="00E853D9">
            <w:rPr>
              <w:rStyle w:val="PlaceholderText"/>
            </w:rPr>
            <w:t>Click here to enter text.</w:t>
          </w:r>
        </w:p>
      </w:docPartBody>
    </w:docPart>
    <w:docPart>
      <w:docPartPr>
        <w:name w:val="E9759AD1CF8D458A94CBCF3C237156AE"/>
        <w:category>
          <w:name w:val="General"/>
          <w:gallery w:val="placeholder"/>
        </w:category>
        <w:types>
          <w:type w:val="bbPlcHdr"/>
        </w:types>
        <w:behaviors>
          <w:behavior w:val="content"/>
        </w:behaviors>
        <w:guid w:val="{A6F66FFE-364D-472A-AE77-02F44E23301E}"/>
      </w:docPartPr>
      <w:docPartBody>
        <w:p w:rsidR="003D49C4" w:rsidRDefault="00F31009" w:rsidP="00F31009">
          <w:pPr>
            <w:pStyle w:val="E9759AD1CF8D458A94CBCF3C237156AE"/>
          </w:pPr>
          <w:r w:rsidRPr="00E853D9">
            <w:rPr>
              <w:rStyle w:val="PlaceholderText"/>
            </w:rPr>
            <w:t>Click here to enter text.</w:t>
          </w:r>
        </w:p>
      </w:docPartBody>
    </w:docPart>
    <w:docPart>
      <w:docPartPr>
        <w:name w:val="1BFAF240882F4168A8B10CC21E74E3FA"/>
        <w:category>
          <w:name w:val="General"/>
          <w:gallery w:val="placeholder"/>
        </w:category>
        <w:types>
          <w:type w:val="bbPlcHdr"/>
        </w:types>
        <w:behaviors>
          <w:behavior w:val="content"/>
        </w:behaviors>
        <w:guid w:val="{8175901E-8C27-4359-A2B5-0D3127C2E266}"/>
      </w:docPartPr>
      <w:docPartBody>
        <w:p w:rsidR="003D49C4" w:rsidRDefault="00F31009" w:rsidP="00F31009">
          <w:pPr>
            <w:pStyle w:val="1BFAF240882F4168A8B10CC21E74E3FA"/>
          </w:pPr>
          <w:r w:rsidRPr="00E853D9">
            <w:rPr>
              <w:rStyle w:val="PlaceholderText"/>
            </w:rPr>
            <w:t>Click here to enter text.</w:t>
          </w:r>
        </w:p>
      </w:docPartBody>
    </w:docPart>
    <w:docPart>
      <w:docPartPr>
        <w:name w:val="3EBABFB8B43E484AA7E3AB26404276F6"/>
        <w:category>
          <w:name w:val="General"/>
          <w:gallery w:val="placeholder"/>
        </w:category>
        <w:types>
          <w:type w:val="bbPlcHdr"/>
        </w:types>
        <w:behaviors>
          <w:behavior w:val="content"/>
        </w:behaviors>
        <w:guid w:val="{909EB448-7F0A-4437-ADCD-EFEC93A43BA4}"/>
      </w:docPartPr>
      <w:docPartBody>
        <w:p w:rsidR="003D49C4" w:rsidRDefault="00F31009" w:rsidP="00F31009">
          <w:pPr>
            <w:pStyle w:val="3EBABFB8B43E484AA7E3AB26404276F6"/>
          </w:pPr>
          <w:r w:rsidRPr="00E853D9">
            <w:rPr>
              <w:rStyle w:val="PlaceholderText"/>
            </w:rPr>
            <w:t>Click here to enter text.</w:t>
          </w:r>
        </w:p>
      </w:docPartBody>
    </w:docPart>
    <w:docPart>
      <w:docPartPr>
        <w:name w:val="5DBE4BBCB8F2456499F3AB2798164521"/>
        <w:category>
          <w:name w:val="General"/>
          <w:gallery w:val="placeholder"/>
        </w:category>
        <w:types>
          <w:type w:val="bbPlcHdr"/>
        </w:types>
        <w:behaviors>
          <w:behavior w:val="content"/>
        </w:behaviors>
        <w:guid w:val="{B1F40476-6080-45E4-B34F-D8B71B343C59}"/>
      </w:docPartPr>
      <w:docPartBody>
        <w:p w:rsidR="003D49C4" w:rsidRDefault="00F31009" w:rsidP="00F31009">
          <w:pPr>
            <w:pStyle w:val="5DBE4BBCB8F2456499F3AB2798164521"/>
          </w:pPr>
          <w:r w:rsidRPr="00E853D9">
            <w:rPr>
              <w:rStyle w:val="PlaceholderText"/>
            </w:rPr>
            <w:t>Click here to enter text.</w:t>
          </w:r>
        </w:p>
      </w:docPartBody>
    </w:docPart>
    <w:docPart>
      <w:docPartPr>
        <w:name w:val="FAA162D9503D4FAB8B82970AA62E67E9"/>
        <w:category>
          <w:name w:val="General"/>
          <w:gallery w:val="placeholder"/>
        </w:category>
        <w:types>
          <w:type w:val="bbPlcHdr"/>
        </w:types>
        <w:behaviors>
          <w:behavior w:val="content"/>
        </w:behaviors>
        <w:guid w:val="{B3AFF748-1862-441D-829B-52A415124251}"/>
      </w:docPartPr>
      <w:docPartBody>
        <w:p w:rsidR="003D49C4" w:rsidRDefault="00F31009" w:rsidP="00F31009">
          <w:pPr>
            <w:pStyle w:val="FAA162D9503D4FAB8B82970AA62E67E9"/>
          </w:pPr>
          <w:r w:rsidRPr="00E853D9">
            <w:rPr>
              <w:rStyle w:val="PlaceholderText"/>
            </w:rPr>
            <w:t>Click here to enter text.</w:t>
          </w:r>
        </w:p>
      </w:docPartBody>
    </w:docPart>
    <w:docPart>
      <w:docPartPr>
        <w:name w:val="E0C291AE0C7545A88C0CE9419E9F7D43"/>
        <w:category>
          <w:name w:val="General"/>
          <w:gallery w:val="placeholder"/>
        </w:category>
        <w:types>
          <w:type w:val="bbPlcHdr"/>
        </w:types>
        <w:behaviors>
          <w:behavior w:val="content"/>
        </w:behaviors>
        <w:guid w:val="{08D69127-F953-4B34-AE02-026A69D4ECC0}"/>
      </w:docPartPr>
      <w:docPartBody>
        <w:p w:rsidR="003D49C4" w:rsidRDefault="00F31009" w:rsidP="00F31009">
          <w:pPr>
            <w:pStyle w:val="E0C291AE0C7545A88C0CE9419E9F7D43"/>
          </w:pPr>
          <w:r w:rsidRPr="00E853D9">
            <w:rPr>
              <w:rStyle w:val="PlaceholderText"/>
            </w:rPr>
            <w:t>Click here to enter text.</w:t>
          </w:r>
        </w:p>
      </w:docPartBody>
    </w:docPart>
    <w:docPart>
      <w:docPartPr>
        <w:name w:val="BCAD6E7B02414446AD765E2B5FE703E6"/>
        <w:category>
          <w:name w:val="General"/>
          <w:gallery w:val="placeholder"/>
        </w:category>
        <w:types>
          <w:type w:val="bbPlcHdr"/>
        </w:types>
        <w:behaviors>
          <w:behavior w:val="content"/>
        </w:behaviors>
        <w:guid w:val="{A0A72580-CDD3-462C-9823-FE918F3C3FD3}"/>
      </w:docPartPr>
      <w:docPartBody>
        <w:p w:rsidR="003D49C4" w:rsidRDefault="00F31009" w:rsidP="00F31009">
          <w:pPr>
            <w:pStyle w:val="BCAD6E7B02414446AD765E2B5FE703E6"/>
          </w:pPr>
          <w:r w:rsidRPr="00E853D9">
            <w:rPr>
              <w:rStyle w:val="PlaceholderText"/>
            </w:rPr>
            <w:t>Choose an item.</w:t>
          </w:r>
        </w:p>
      </w:docPartBody>
    </w:docPart>
    <w:docPart>
      <w:docPartPr>
        <w:name w:val="9A4E5A72BB1946FAAB8BD0B2FBA794DE"/>
        <w:category>
          <w:name w:val="General"/>
          <w:gallery w:val="placeholder"/>
        </w:category>
        <w:types>
          <w:type w:val="bbPlcHdr"/>
        </w:types>
        <w:behaviors>
          <w:behavior w:val="content"/>
        </w:behaviors>
        <w:guid w:val="{8F9BC34A-9CAB-44F4-8637-521FC79499B5}"/>
      </w:docPartPr>
      <w:docPartBody>
        <w:p w:rsidR="003D49C4" w:rsidRDefault="00F31009" w:rsidP="00F31009">
          <w:pPr>
            <w:pStyle w:val="9A4E5A72BB1946FAAB8BD0B2FBA794DE"/>
          </w:pPr>
          <w:r w:rsidRPr="00E853D9">
            <w:rPr>
              <w:rStyle w:val="PlaceholderText"/>
            </w:rPr>
            <w:t>Choose an item.</w:t>
          </w:r>
        </w:p>
      </w:docPartBody>
    </w:docPart>
    <w:docPart>
      <w:docPartPr>
        <w:name w:val="5B273E8B49DB4F30BA20DCFF540B448C"/>
        <w:category>
          <w:name w:val="General"/>
          <w:gallery w:val="placeholder"/>
        </w:category>
        <w:types>
          <w:type w:val="bbPlcHdr"/>
        </w:types>
        <w:behaviors>
          <w:behavior w:val="content"/>
        </w:behaviors>
        <w:guid w:val="{0FF08F8E-860F-4426-8C1C-AE66CC372B49}"/>
      </w:docPartPr>
      <w:docPartBody>
        <w:p w:rsidR="003D49C4" w:rsidRDefault="00F31009" w:rsidP="00F31009">
          <w:pPr>
            <w:pStyle w:val="5B273E8B49DB4F30BA20DCFF540B448C"/>
          </w:pPr>
          <w:r w:rsidRPr="00E853D9">
            <w:rPr>
              <w:rStyle w:val="PlaceholderText"/>
            </w:rPr>
            <w:t>Choose an item.</w:t>
          </w:r>
        </w:p>
      </w:docPartBody>
    </w:docPart>
    <w:docPart>
      <w:docPartPr>
        <w:name w:val="08A011FDAB50414A86D806B15D166967"/>
        <w:category>
          <w:name w:val="General"/>
          <w:gallery w:val="placeholder"/>
        </w:category>
        <w:types>
          <w:type w:val="bbPlcHdr"/>
        </w:types>
        <w:behaviors>
          <w:behavior w:val="content"/>
        </w:behaviors>
        <w:guid w:val="{ECA45983-AF35-456E-BE5C-F45A22DFDAB2}"/>
      </w:docPartPr>
      <w:docPartBody>
        <w:p w:rsidR="003D49C4" w:rsidRDefault="00F31009" w:rsidP="00F31009">
          <w:pPr>
            <w:pStyle w:val="08A011FDAB50414A86D806B15D166967"/>
          </w:pPr>
          <w:r w:rsidRPr="00E853D9">
            <w:rPr>
              <w:rStyle w:val="PlaceholderText"/>
            </w:rPr>
            <w:t>Choose an item.</w:t>
          </w:r>
        </w:p>
      </w:docPartBody>
    </w:docPart>
    <w:docPart>
      <w:docPartPr>
        <w:name w:val="62A23DA8DDDD497196075FE07552C432"/>
        <w:category>
          <w:name w:val="General"/>
          <w:gallery w:val="placeholder"/>
        </w:category>
        <w:types>
          <w:type w:val="bbPlcHdr"/>
        </w:types>
        <w:behaviors>
          <w:behavior w:val="content"/>
        </w:behaviors>
        <w:guid w:val="{6703C59F-68C4-438E-9668-57453941B98A}"/>
      </w:docPartPr>
      <w:docPartBody>
        <w:p w:rsidR="003D49C4" w:rsidRDefault="00F31009" w:rsidP="00F31009">
          <w:pPr>
            <w:pStyle w:val="62A23DA8DDDD497196075FE07552C432"/>
          </w:pPr>
          <w:r w:rsidRPr="00E853D9">
            <w:rPr>
              <w:rStyle w:val="PlaceholderText"/>
            </w:rPr>
            <w:t>Choose an item.</w:t>
          </w:r>
        </w:p>
      </w:docPartBody>
    </w:docPart>
    <w:docPart>
      <w:docPartPr>
        <w:name w:val="8A488B83EEE14C6F9120164A2F182BC2"/>
        <w:category>
          <w:name w:val="General"/>
          <w:gallery w:val="placeholder"/>
        </w:category>
        <w:types>
          <w:type w:val="bbPlcHdr"/>
        </w:types>
        <w:behaviors>
          <w:behavior w:val="content"/>
        </w:behaviors>
        <w:guid w:val="{97465A20-8A6F-4598-8F37-94E56479ADB1}"/>
      </w:docPartPr>
      <w:docPartBody>
        <w:p w:rsidR="003D49C4" w:rsidRDefault="00F31009" w:rsidP="00F31009">
          <w:pPr>
            <w:pStyle w:val="8A488B83EEE14C6F9120164A2F182BC2"/>
          </w:pPr>
          <w:r w:rsidRPr="00E853D9">
            <w:rPr>
              <w:rStyle w:val="PlaceholderText"/>
            </w:rPr>
            <w:t>Choose an item.</w:t>
          </w:r>
        </w:p>
      </w:docPartBody>
    </w:docPart>
    <w:docPart>
      <w:docPartPr>
        <w:name w:val="9DBB2FEC1EAD4095B6D49E83090E8F88"/>
        <w:category>
          <w:name w:val="General"/>
          <w:gallery w:val="placeholder"/>
        </w:category>
        <w:types>
          <w:type w:val="bbPlcHdr"/>
        </w:types>
        <w:behaviors>
          <w:behavior w:val="content"/>
        </w:behaviors>
        <w:guid w:val="{6988CBA2-EFDF-4A61-97C0-147457EAC011}"/>
      </w:docPartPr>
      <w:docPartBody>
        <w:p w:rsidR="003D49C4" w:rsidRDefault="00F31009" w:rsidP="00F31009">
          <w:pPr>
            <w:pStyle w:val="9DBB2FEC1EAD4095B6D49E83090E8F88"/>
          </w:pPr>
          <w:r w:rsidRPr="00E853D9">
            <w:rPr>
              <w:rStyle w:val="PlaceholderText"/>
            </w:rPr>
            <w:t>Choose an item.</w:t>
          </w:r>
        </w:p>
      </w:docPartBody>
    </w:docPart>
    <w:docPart>
      <w:docPartPr>
        <w:name w:val="357D28B9525F4F21A36545A853B99E9A"/>
        <w:category>
          <w:name w:val="General"/>
          <w:gallery w:val="placeholder"/>
        </w:category>
        <w:types>
          <w:type w:val="bbPlcHdr"/>
        </w:types>
        <w:behaviors>
          <w:behavior w:val="content"/>
        </w:behaviors>
        <w:guid w:val="{8ED0C68D-57B1-4B14-A143-24B12AFF0A04}"/>
      </w:docPartPr>
      <w:docPartBody>
        <w:p w:rsidR="003D49C4" w:rsidRDefault="00F31009" w:rsidP="00F31009">
          <w:pPr>
            <w:pStyle w:val="357D28B9525F4F21A36545A853B99E9A"/>
          </w:pPr>
          <w:r w:rsidRPr="00E853D9">
            <w:rPr>
              <w:rStyle w:val="PlaceholderText"/>
            </w:rPr>
            <w:t>Choose an item.</w:t>
          </w:r>
        </w:p>
      </w:docPartBody>
    </w:docPart>
    <w:docPart>
      <w:docPartPr>
        <w:name w:val="8442B3EA85C64054A0F9086C9E4FDC7C"/>
        <w:category>
          <w:name w:val="General"/>
          <w:gallery w:val="placeholder"/>
        </w:category>
        <w:types>
          <w:type w:val="bbPlcHdr"/>
        </w:types>
        <w:behaviors>
          <w:behavior w:val="content"/>
        </w:behaviors>
        <w:guid w:val="{A46AEB49-009D-45F8-8094-B54D46CFB361}"/>
      </w:docPartPr>
      <w:docPartBody>
        <w:p w:rsidR="003D49C4" w:rsidRDefault="00F31009" w:rsidP="00F31009">
          <w:pPr>
            <w:pStyle w:val="8442B3EA85C64054A0F9086C9E4FDC7C"/>
          </w:pPr>
          <w:r w:rsidRPr="00E853D9">
            <w:rPr>
              <w:rStyle w:val="PlaceholderText"/>
            </w:rPr>
            <w:t>Choose an item.</w:t>
          </w:r>
        </w:p>
      </w:docPartBody>
    </w:docPart>
    <w:docPart>
      <w:docPartPr>
        <w:name w:val="6EBA70D0515E45448264AA0CFE0847D8"/>
        <w:category>
          <w:name w:val="General"/>
          <w:gallery w:val="placeholder"/>
        </w:category>
        <w:types>
          <w:type w:val="bbPlcHdr"/>
        </w:types>
        <w:behaviors>
          <w:behavior w:val="content"/>
        </w:behaviors>
        <w:guid w:val="{CF0B86F6-A08E-44ED-80DA-F18D4B57A805}"/>
      </w:docPartPr>
      <w:docPartBody>
        <w:p w:rsidR="003D49C4" w:rsidRDefault="00F31009" w:rsidP="00F31009">
          <w:pPr>
            <w:pStyle w:val="6EBA70D0515E45448264AA0CFE0847D8"/>
          </w:pPr>
          <w:r w:rsidRPr="00E853D9">
            <w:rPr>
              <w:rStyle w:val="PlaceholderText"/>
            </w:rPr>
            <w:t>Choose an item.</w:t>
          </w:r>
        </w:p>
      </w:docPartBody>
    </w:docPart>
    <w:docPart>
      <w:docPartPr>
        <w:name w:val="4964DF3C92DC4F49BAF5AB74ED4E641B"/>
        <w:category>
          <w:name w:val="General"/>
          <w:gallery w:val="placeholder"/>
        </w:category>
        <w:types>
          <w:type w:val="bbPlcHdr"/>
        </w:types>
        <w:behaviors>
          <w:behavior w:val="content"/>
        </w:behaviors>
        <w:guid w:val="{A21B61CE-DF09-4685-9D48-D5F437314EA5}"/>
      </w:docPartPr>
      <w:docPartBody>
        <w:p w:rsidR="003D49C4" w:rsidRDefault="00F31009" w:rsidP="00F31009">
          <w:pPr>
            <w:pStyle w:val="4964DF3C92DC4F49BAF5AB74ED4E641B"/>
          </w:pPr>
          <w:r w:rsidRPr="00E853D9">
            <w:rPr>
              <w:rStyle w:val="PlaceholderText"/>
            </w:rPr>
            <w:t>Click here to enter text.</w:t>
          </w:r>
        </w:p>
      </w:docPartBody>
    </w:docPart>
    <w:docPart>
      <w:docPartPr>
        <w:name w:val="D5D4FD248D8B4E189328D8F2008B99EA"/>
        <w:category>
          <w:name w:val="General"/>
          <w:gallery w:val="placeholder"/>
        </w:category>
        <w:types>
          <w:type w:val="bbPlcHdr"/>
        </w:types>
        <w:behaviors>
          <w:behavior w:val="content"/>
        </w:behaviors>
        <w:guid w:val="{5FBFD53B-534D-4E3F-872F-3FEC3DA749C2}"/>
      </w:docPartPr>
      <w:docPartBody>
        <w:p w:rsidR="003D49C4" w:rsidRDefault="00F31009" w:rsidP="00F31009">
          <w:pPr>
            <w:pStyle w:val="D5D4FD248D8B4E189328D8F2008B99EA"/>
          </w:pPr>
          <w:r w:rsidRPr="00E853D9">
            <w:rPr>
              <w:rStyle w:val="PlaceholderText"/>
            </w:rPr>
            <w:t>Click here to enter text.</w:t>
          </w:r>
        </w:p>
      </w:docPartBody>
    </w:docPart>
    <w:docPart>
      <w:docPartPr>
        <w:name w:val="8A7971AD29D6425F91264833D8EB0A02"/>
        <w:category>
          <w:name w:val="General"/>
          <w:gallery w:val="placeholder"/>
        </w:category>
        <w:types>
          <w:type w:val="bbPlcHdr"/>
        </w:types>
        <w:behaviors>
          <w:behavior w:val="content"/>
        </w:behaviors>
        <w:guid w:val="{8A29ECF9-820F-4017-BDB1-B4E59CB02A1C}"/>
      </w:docPartPr>
      <w:docPartBody>
        <w:p w:rsidR="003D49C4" w:rsidRDefault="00F31009" w:rsidP="00F31009">
          <w:pPr>
            <w:pStyle w:val="8A7971AD29D6425F91264833D8EB0A02"/>
          </w:pPr>
          <w:r w:rsidRPr="00E853D9">
            <w:rPr>
              <w:rStyle w:val="PlaceholderText"/>
            </w:rPr>
            <w:t>Click here to enter text.</w:t>
          </w:r>
        </w:p>
      </w:docPartBody>
    </w:docPart>
    <w:docPart>
      <w:docPartPr>
        <w:name w:val="EA4E8D9CAA744B2A9EB9355B208523F1"/>
        <w:category>
          <w:name w:val="General"/>
          <w:gallery w:val="placeholder"/>
        </w:category>
        <w:types>
          <w:type w:val="bbPlcHdr"/>
        </w:types>
        <w:behaviors>
          <w:behavior w:val="content"/>
        </w:behaviors>
        <w:guid w:val="{174E3541-3F64-4026-A783-597FE4CFE705}"/>
      </w:docPartPr>
      <w:docPartBody>
        <w:p w:rsidR="003D49C4" w:rsidRDefault="00F31009" w:rsidP="00F31009">
          <w:pPr>
            <w:pStyle w:val="EA4E8D9CAA744B2A9EB9355B208523F1"/>
          </w:pPr>
          <w:r w:rsidRPr="00E853D9">
            <w:rPr>
              <w:rStyle w:val="PlaceholderText"/>
            </w:rPr>
            <w:t>Click here to enter text.</w:t>
          </w:r>
        </w:p>
      </w:docPartBody>
    </w:docPart>
    <w:docPart>
      <w:docPartPr>
        <w:name w:val="C30DF8A659FD4B4BBC811D1B8AB2D4E5"/>
        <w:category>
          <w:name w:val="General"/>
          <w:gallery w:val="placeholder"/>
        </w:category>
        <w:types>
          <w:type w:val="bbPlcHdr"/>
        </w:types>
        <w:behaviors>
          <w:behavior w:val="content"/>
        </w:behaviors>
        <w:guid w:val="{35020D04-FF8B-4658-A184-41647F719474}"/>
      </w:docPartPr>
      <w:docPartBody>
        <w:p w:rsidR="003D49C4" w:rsidRDefault="00F31009" w:rsidP="00F31009">
          <w:pPr>
            <w:pStyle w:val="C30DF8A659FD4B4BBC811D1B8AB2D4E5"/>
          </w:pPr>
          <w:r w:rsidRPr="00E853D9">
            <w:rPr>
              <w:rStyle w:val="PlaceholderText"/>
            </w:rPr>
            <w:t>Click here to enter text.</w:t>
          </w:r>
        </w:p>
      </w:docPartBody>
    </w:docPart>
    <w:docPart>
      <w:docPartPr>
        <w:name w:val="638CFD12B5FF4A45823ABD2DA6D84640"/>
        <w:category>
          <w:name w:val="General"/>
          <w:gallery w:val="placeholder"/>
        </w:category>
        <w:types>
          <w:type w:val="bbPlcHdr"/>
        </w:types>
        <w:behaviors>
          <w:behavior w:val="content"/>
        </w:behaviors>
        <w:guid w:val="{2A34525B-E421-4927-9722-6BCC53574E87}"/>
      </w:docPartPr>
      <w:docPartBody>
        <w:p w:rsidR="003D49C4" w:rsidRDefault="00F31009" w:rsidP="00F31009">
          <w:pPr>
            <w:pStyle w:val="638CFD12B5FF4A45823ABD2DA6D84640"/>
          </w:pPr>
          <w:r w:rsidRPr="00E853D9">
            <w:rPr>
              <w:rStyle w:val="PlaceholderText"/>
            </w:rPr>
            <w:t>Click here to enter text.</w:t>
          </w:r>
        </w:p>
      </w:docPartBody>
    </w:docPart>
    <w:docPart>
      <w:docPartPr>
        <w:name w:val="441E6B7941C34039B96964BFF9E883E3"/>
        <w:category>
          <w:name w:val="General"/>
          <w:gallery w:val="placeholder"/>
        </w:category>
        <w:types>
          <w:type w:val="bbPlcHdr"/>
        </w:types>
        <w:behaviors>
          <w:behavior w:val="content"/>
        </w:behaviors>
        <w:guid w:val="{B04F11BB-CD4D-4DD3-9873-25054D36D8D0}"/>
      </w:docPartPr>
      <w:docPartBody>
        <w:p w:rsidR="003D49C4" w:rsidRDefault="00F31009" w:rsidP="00F31009">
          <w:pPr>
            <w:pStyle w:val="441E6B7941C34039B96964BFF9E883E3"/>
          </w:pPr>
          <w:r w:rsidRPr="00E853D9">
            <w:rPr>
              <w:rStyle w:val="PlaceholderText"/>
            </w:rPr>
            <w:t>Click here to enter text.</w:t>
          </w:r>
        </w:p>
      </w:docPartBody>
    </w:docPart>
    <w:docPart>
      <w:docPartPr>
        <w:name w:val="9E3D36BDBDBC4FC1B6125FE5EF0BECF7"/>
        <w:category>
          <w:name w:val="General"/>
          <w:gallery w:val="placeholder"/>
        </w:category>
        <w:types>
          <w:type w:val="bbPlcHdr"/>
        </w:types>
        <w:behaviors>
          <w:behavior w:val="content"/>
        </w:behaviors>
        <w:guid w:val="{736E9853-5D40-4C80-B3C1-CD6BCDD3B85A}"/>
      </w:docPartPr>
      <w:docPartBody>
        <w:p w:rsidR="003D49C4" w:rsidRDefault="00F31009" w:rsidP="00F31009">
          <w:pPr>
            <w:pStyle w:val="9E3D36BDBDBC4FC1B6125FE5EF0BECF7"/>
          </w:pPr>
          <w:r w:rsidRPr="00E853D9">
            <w:rPr>
              <w:rStyle w:val="PlaceholderText"/>
            </w:rPr>
            <w:t>Click here to enter text.</w:t>
          </w:r>
        </w:p>
      </w:docPartBody>
    </w:docPart>
    <w:docPart>
      <w:docPartPr>
        <w:name w:val="C6D66D7BC78545F29B6CDA1671C83E5B"/>
        <w:category>
          <w:name w:val="General"/>
          <w:gallery w:val="placeholder"/>
        </w:category>
        <w:types>
          <w:type w:val="bbPlcHdr"/>
        </w:types>
        <w:behaviors>
          <w:behavior w:val="content"/>
        </w:behaviors>
        <w:guid w:val="{0C9CD1CE-F9CD-400E-AFF6-E180C1D79DD9}"/>
      </w:docPartPr>
      <w:docPartBody>
        <w:p w:rsidR="003D49C4" w:rsidRDefault="00F31009" w:rsidP="00F31009">
          <w:pPr>
            <w:pStyle w:val="C6D66D7BC78545F29B6CDA1671C83E5B"/>
          </w:pPr>
          <w:r w:rsidRPr="00E853D9">
            <w:rPr>
              <w:rStyle w:val="PlaceholderText"/>
            </w:rPr>
            <w:t>Click here to enter text.</w:t>
          </w:r>
        </w:p>
      </w:docPartBody>
    </w:docPart>
    <w:docPart>
      <w:docPartPr>
        <w:name w:val="9E48108EAD9548F7A23A28ABD050BCD8"/>
        <w:category>
          <w:name w:val="General"/>
          <w:gallery w:val="placeholder"/>
        </w:category>
        <w:types>
          <w:type w:val="bbPlcHdr"/>
        </w:types>
        <w:behaviors>
          <w:behavior w:val="content"/>
        </w:behaviors>
        <w:guid w:val="{CC9512B9-FDB3-4105-9F6F-8C2AD934018A}"/>
      </w:docPartPr>
      <w:docPartBody>
        <w:p w:rsidR="003D49C4" w:rsidRDefault="00F31009" w:rsidP="00F31009">
          <w:pPr>
            <w:pStyle w:val="9E48108EAD9548F7A23A28ABD050BCD8"/>
          </w:pPr>
          <w:r w:rsidRPr="00E853D9">
            <w:rPr>
              <w:rStyle w:val="PlaceholderText"/>
            </w:rPr>
            <w:t>Click here to enter text.</w:t>
          </w:r>
        </w:p>
      </w:docPartBody>
    </w:docPart>
    <w:docPart>
      <w:docPartPr>
        <w:name w:val="46C111C8CE584D09877812684B1248CE"/>
        <w:category>
          <w:name w:val="General"/>
          <w:gallery w:val="placeholder"/>
        </w:category>
        <w:types>
          <w:type w:val="bbPlcHdr"/>
        </w:types>
        <w:behaviors>
          <w:behavior w:val="content"/>
        </w:behaviors>
        <w:guid w:val="{4AC80843-1092-41B0-A366-DE9C3DA276AF}"/>
      </w:docPartPr>
      <w:docPartBody>
        <w:p w:rsidR="003D49C4" w:rsidRDefault="00F31009" w:rsidP="00F31009">
          <w:pPr>
            <w:pStyle w:val="46C111C8CE584D09877812684B1248CE"/>
          </w:pPr>
          <w:r w:rsidRPr="00E853D9">
            <w:rPr>
              <w:rStyle w:val="PlaceholderText"/>
            </w:rPr>
            <w:t>Click here to enter text.</w:t>
          </w:r>
        </w:p>
      </w:docPartBody>
    </w:docPart>
    <w:docPart>
      <w:docPartPr>
        <w:name w:val="9B6D7846DF034CA59697B3988E74B3B8"/>
        <w:category>
          <w:name w:val="General"/>
          <w:gallery w:val="placeholder"/>
        </w:category>
        <w:types>
          <w:type w:val="bbPlcHdr"/>
        </w:types>
        <w:behaviors>
          <w:behavior w:val="content"/>
        </w:behaviors>
        <w:guid w:val="{E797F695-937E-462F-8183-3B2DFF939AB6}"/>
      </w:docPartPr>
      <w:docPartBody>
        <w:p w:rsidR="003D49C4" w:rsidRDefault="00F31009" w:rsidP="00F31009">
          <w:pPr>
            <w:pStyle w:val="9B6D7846DF034CA59697B3988E74B3B8"/>
          </w:pPr>
          <w:r w:rsidRPr="00E853D9">
            <w:rPr>
              <w:rStyle w:val="PlaceholderText"/>
            </w:rPr>
            <w:t>Click here to enter text.</w:t>
          </w:r>
        </w:p>
      </w:docPartBody>
    </w:docPart>
    <w:docPart>
      <w:docPartPr>
        <w:name w:val="6EE5EA3D15674BDBA40470E118A21DA0"/>
        <w:category>
          <w:name w:val="General"/>
          <w:gallery w:val="placeholder"/>
        </w:category>
        <w:types>
          <w:type w:val="bbPlcHdr"/>
        </w:types>
        <w:behaviors>
          <w:behavior w:val="content"/>
        </w:behaviors>
        <w:guid w:val="{F8F86A6F-9FB6-4E82-BE6C-85EE67C71A4C}"/>
      </w:docPartPr>
      <w:docPartBody>
        <w:p w:rsidR="003D49C4" w:rsidRDefault="00F31009" w:rsidP="00F31009">
          <w:pPr>
            <w:pStyle w:val="6EE5EA3D15674BDBA40470E118A21DA0"/>
          </w:pPr>
          <w:r w:rsidRPr="00E853D9">
            <w:rPr>
              <w:rStyle w:val="PlaceholderText"/>
            </w:rPr>
            <w:t>Click here to enter text.</w:t>
          </w:r>
        </w:p>
      </w:docPartBody>
    </w:docPart>
    <w:docPart>
      <w:docPartPr>
        <w:name w:val="02DCC30D65A04364A507A8476C58CFB3"/>
        <w:category>
          <w:name w:val="General"/>
          <w:gallery w:val="placeholder"/>
        </w:category>
        <w:types>
          <w:type w:val="bbPlcHdr"/>
        </w:types>
        <w:behaviors>
          <w:behavior w:val="content"/>
        </w:behaviors>
        <w:guid w:val="{064C8B19-4000-4C36-A29F-BCCCD60D16A4}"/>
      </w:docPartPr>
      <w:docPartBody>
        <w:p w:rsidR="003D49C4" w:rsidRDefault="00F31009" w:rsidP="00F31009">
          <w:pPr>
            <w:pStyle w:val="02DCC30D65A04364A507A8476C58CFB3"/>
          </w:pPr>
          <w:r w:rsidRPr="00E853D9">
            <w:rPr>
              <w:rStyle w:val="PlaceholderText"/>
            </w:rPr>
            <w:t>Click here to enter text.</w:t>
          </w:r>
        </w:p>
      </w:docPartBody>
    </w:docPart>
    <w:docPart>
      <w:docPartPr>
        <w:name w:val="D7F68742993A488CBDF65660F42B8C6A"/>
        <w:category>
          <w:name w:val="General"/>
          <w:gallery w:val="placeholder"/>
        </w:category>
        <w:types>
          <w:type w:val="bbPlcHdr"/>
        </w:types>
        <w:behaviors>
          <w:behavior w:val="content"/>
        </w:behaviors>
        <w:guid w:val="{DDD05781-5FF3-47DB-A801-8186637745C4}"/>
      </w:docPartPr>
      <w:docPartBody>
        <w:p w:rsidR="003D49C4" w:rsidRDefault="00F31009" w:rsidP="00F31009">
          <w:pPr>
            <w:pStyle w:val="D7F68742993A488CBDF65660F42B8C6A"/>
          </w:pPr>
          <w:r w:rsidRPr="00E853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09"/>
    <w:rsid w:val="003D49C4"/>
    <w:rsid w:val="004D580A"/>
    <w:rsid w:val="005E67D8"/>
    <w:rsid w:val="0072612A"/>
    <w:rsid w:val="0090176B"/>
    <w:rsid w:val="00F3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009"/>
    <w:rPr>
      <w:color w:val="808080"/>
    </w:rPr>
  </w:style>
  <w:style w:type="paragraph" w:customStyle="1" w:styleId="2B180A2E4E904CAD996FF69E14E85471">
    <w:name w:val="2B180A2E4E904CAD996FF69E14E85471"/>
    <w:rsid w:val="00F31009"/>
  </w:style>
  <w:style w:type="paragraph" w:customStyle="1" w:styleId="E9759AD1CF8D458A94CBCF3C237156AE">
    <w:name w:val="E9759AD1CF8D458A94CBCF3C237156AE"/>
    <w:rsid w:val="00F31009"/>
  </w:style>
  <w:style w:type="paragraph" w:customStyle="1" w:styleId="1BFAF240882F4168A8B10CC21E74E3FA">
    <w:name w:val="1BFAF240882F4168A8B10CC21E74E3FA"/>
    <w:rsid w:val="00F31009"/>
  </w:style>
  <w:style w:type="paragraph" w:customStyle="1" w:styleId="3EBABFB8B43E484AA7E3AB26404276F6">
    <w:name w:val="3EBABFB8B43E484AA7E3AB26404276F6"/>
    <w:rsid w:val="00F31009"/>
  </w:style>
  <w:style w:type="paragraph" w:customStyle="1" w:styleId="5DBE4BBCB8F2456499F3AB2798164521">
    <w:name w:val="5DBE4BBCB8F2456499F3AB2798164521"/>
    <w:rsid w:val="00F31009"/>
  </w:style>
  <w:style w:type="paragraph" w:customStyle="1" w:styleId="FAA162D9503D4FAB8B82970AA62E67E9">
    <w:name w:val="FAA162D9503D4FAB8B82970AA62E67E9"/>
    <w:rsid w:val="00F31009"/>
  </w:style>
  <w:style w:type="paragraph" w:customStyle="1" w:styleId="E0C291AE0C7545A88C0CE9419E9F7D43">
    <w:name w:val="E0C291AE0C7545A88C0CE9419E9F7D43"/>
    <w:rsid w:val="00F31009"/>
  </w:style>
  <w:style w:type="paragraph" w:customStyle="1" w:styleId="BCAD6E7B02414446AD765E2B5FE703E6">
    <w:name w:val="BCAD6E7B02414446AD765E2B5FE703E6"/>
    <w:rsid w:val="00F31009"/>
  </w:style>
  <w:style w:type="paragraph" w:customStyle="1" w:styleId="9A4E5A72BB1946FAAB8BD0B2FBA794DE">
    <w:name w:val="9A4E5A72BB1946FAAB8BD0B2FBA794DE"/>
    <w:rsid w:val="00F31009"/>
  </w:style>
  <w:style w:type="paragraph" w:customStyle="1" w:styleId="5B273E8B49DB4F30BA20DCFF540B448C">
    <w:name w:val="5B273E8B49DB4F30BA20DCFF540B448C"/>
    <w:rsid w:val="00F31009"/>
  </w:style>
  <w:style w:type="paragraph" w:customStyle="1" w:styleId="08A011FDAB50414A86D806B15D166967">
    <w:name w:val="08A011FDAB50414A86D806B15D166967"/>
    <w:rsid w:val="00F31009"/>
  </w:style>
  <w:style w:type="paragraph" w:customStyle="1" w:styleId="62A23DA8DDDD497196075FE07552C432">
    <w:name w:val="62A23DA8DDDD497196075FE07552C432"/>
    <w:rsid w:val="00F31009"/>
  </w:style>
  <w:style w:type="paragraph" w:customStyle="1" w:styleId="8A488B83EEE14C6F9120164A2F182BC2">
    <w:name w:val="8A488B83EEE14C6F9120164A2F182BC2"/>
    <w:rsid w:val="00F31009"/>
  </w:style>
  <w:style w:type="paragraph" w:customStyle="1" w:styleId="9DBB2FEC1EAD4095B6D49E83090E8F88">
    <w:name w:val="9DBB2FEC1EAD4095B6D49E83090E8F88"/>
    <w:rsid w:val="00F31009"/>
  </w:style>
  <w:style w:type="paragraph" w:customStyle="1" w:styleId="357D28B9525F4F21A36545A853B99E9A">
    <w:name w:val="357D28B9525F4F21A36545A853B99E9A"/>
    <w:rsid w:val="00F31009"/>
  </w:style>
  <w:style w:type="paragraph" w:customStyle="1" w:styleId="8442B3EA85C64054A0F9086C9E4FDC7C">
    <w:name w:val="8442B3EA85C64054A0F9086C9E4FDC7C"/>
    <w:rsid w:val="00F31009"/>
  </w:style>
  <w:style w:type="paragraph" w:customStyle="1" w:styleId="6EBA70D0515E45448264AA0CFE0847D8">
    <w:name w:val="6EBA70D0515E45448264AA0CFE0847D8"/>
    <w:rsid w:val="00F31009"/>
  </w:style>
  <w:style w:type="paragraph" w:customStyle="1" w:styleId="4964DF3C92DC4F49BAF5AB74ED4E641B">
    <w:name w:val="4964DF3C92DC4F49BAF5AB74ED4E641B"/>
    <w:rsid w:val="00F31009"/>
  </w:style>
  <w:style w:type="paragraph" w:customStyle="1" w:styleId="D5D4FD248D8B4E189328D8F2008B99EA">
    <w:name w:val="D5D4FD248D8B4E189328D8F2008B99EA"/>
    <w:rsid w:val="00F31009"/>
  </w:style>
  <w:style w:type="paragraph" w:customStyle="1" w:styleId="8A7971AD29D6425F91264833D8EB0A02">
    <w:name w:val="8A7971AD29D6425F91264833D8EB0A02"/>
    <w:rsid w:val="00F31009"/>
  </w:style>
  <w:style w:type="paragraph" w:customStyle="1" w:styleId="EA4E8D9CAA744B2A9EB9355B208523F1">
    <w:name w:val="EA4E8D9CAA744B2A9EB9355B208523F1"/>
    <w:rsid w:val="00F31009"/>
  </w:style>
  <w:style w:type="paragraph" w:customStyle="1" w:styleId="C30DF8A659FD4B4BBC811D1B8AB2D4E5">
    <w:name w:val="C30DF8A659FD4B4BBC811D1B8AB2D4E5"/>
    <w:rsid w:val="00F31009"/>
  </w:style>
  <w:style w:type="paragraph" w:customStyle="1" w:styleId="638CFD12B5FF4A45823ABD2DA6D84640">
    <w:name w:val="638CFD12B5FF4A45823ABD2DA6D84640"/>
    <w:rsid w:val="00F31009"/>
  </w:style>
  <w:style w:type="paragraph" w:customStyle="1" w:styleId="441E6B7941C34039B96964BFF9E883E3">
    <w:name w:val="441E6B7941C34039B96964BFF9E883E3"/>
    <w:rsid w:val="00F31009"/>
  </w:style>
  <w:style w:type="paragraph" w:customStyle="1" w:styleId="9E3D36BDBDBC4FC1B6125FE5EF0BECF7">
    <w:name w:val="9E3D36BDBDBC4FC1B6125FE5EF0BECF7"/>
    <w:rsid w:val="00F31009"/>
  </w:style>
  <w:style w:type="paragraph" w:customStyle="1" w:styleId="C6D66D7BC78545F29B6CDA1671C83E5B">
    <w:name w:val="C6D66D7BC78545F29B6CDA1671C83E5B"/>
    <w:rsid w:val="00F31009"/>
  </w:style>
  <w:style w:type="paragraph" w:customStyle="1" w:styleId="9E48108EAD9548F7A23A28ABD050BCD8">
    <w:name w:val="9E48108EAD9548F7A23A28ABD050BCD8"/>
    <w:rsid w:val="00F31009"/>
  </w:style>
  <w:style w:type="paragraph" w:customStyle="1" w:styleId="46C111C8CE584D09877812684B1248CE">
    <w:name w:val="46C111C8CE584D09877812684B1248CE"/>
    <w:rsid w:val="00F31009"/>
  </w:style>
  <w:style w:type="paragraph" w:customStyle="1" w:styleId="9B6D7846DF034CA59697B3988E74B3B8">
    <w:name w:val="9B6D7846DF034CA59697B3988E74B3B8"/>
    <w:rsid w:val="00F31009"/>
  </w:style>
  <w:style w:type="paragraph" w:customStyle="1" w:styleId="6EE5EA3D15674BDBA40470E118A21DA0">
    <w:name w:val="6EE5EA3D15674BDBA40470E118A21DA0"/>
    <w:rsid w:val="00F31009"/>
  </w:style>
  <w:style w:type="paragraph" w:customStyle="1" w:styleId="02DCC30D65A04364A507A8476C58CFB3">
    <w:name w:val="02DCC30D65A04364A507A8476C58CFB3"/>
    <w:rsid w:val="00F31009"/>
  </w:style>
  <w:style w:type="paragraph" w:customStyle="1" w:styleId="D7F68742993A488CBDF65660F42B8C6A">
    <w:name w:val="D7F68742993A488CBDF65660F42B8C6A"/>
    <w:rsid w:val="00F31009"/>
  </w:style>
  <w:style w:type="paragraph" w:customStyle="1" w:styleId="CDE71DD7564149E595BDEDC3305113A6">
    <w:name w:val="CDE71DD7564149E595BDEDC3305113A6"/>
    <w:rsid w:val="004D5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2379</Words>
  <Characters>13561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Ian</dc:creator>
  <cp:keywords/>
  <dc:description/>
  <cp:lastModifiedBy>Freeman, Steve</cp:lastModifiedBy>
  <cp:revision>2</cp:revision>
  <cp:lastPrinted>2016-05-10T09:54:00Z</cp:lastPrinted>
  <dcterms:created xsi:type="dcterms:W3CDTF">2016-08-11T09:40:00Z</dcterms:created>
  <dcterms:modified xsi:type="dcterms:W3CDTF">2016-08-11T09:40:00Z</dcterms:modified>
</cp:coreProperties>
</file>